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881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804"/>
        <w:gridCol w:w="3311"/>
        <w:gridCol w:w="7674"/>
        <w:gridCol w:w="2159"/>
      </w:tblGrid>
      <w:tr w:rsidR="00AD6753" w14:paraId="7C2B2DC8" w14:textId="77777777" w:rsidTr="00AD6753">
        <w:trPr>
          <w:trHeight w:val="5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8BAC" w14:textId="2CC4273E" w:rsidR="00AD6753" w:rsidRPr="00AD6753" w:rsidRDefault="00AD6753" w:rsidP="000D299D">
            <w:pPr>
              <w:pStyle w:val="Heading1"/>
              <w:bidi/>
              <w:spacing w:before="0" w:after="240"/>
              <w:jc w:val="center"/>
              <w:outlineLvl w:val="0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برنام</w:t>
            </w:r>
            <w:r w:rsidR="00627F2A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راهبردی گروه </w:t>
            </w:r>
            <w:r>
              <w:rPr>
                <w:rFonts w:hint="cs"/>
                <w:rtl/>
                <w:lang w:bidi="fa-IR"/>
              </w:rPr>
              <w:t>اقتصاد انرژی، کشاورزی ومحیط‌زیست</w:t>
            </w:r>
            <w:r w:rsidR="000D299D">
              <w:rPr>
                <w:rFonts w:hint="cs"/>
                <w:rtl/>
                <w:lang w:bidi="fa-IR"/>
              </w:rPr>
              <w:t xml:space="preserve"> : اقدامات سال 1401</w:t>
            </w:r>
          </w:p>
        </w:tc>
      </w:tr>
      <w:tr w:rsidR="00AD6753" w14:paraId="4BB3DFC5" w14:textId="77777777" w:rsidTr="0071062B">
        <w:trPr>
          <w:trHeight w:val="53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E6807D1" w14:textId="77777777" w:rsidR="00AD6753" w:rsidRDefault="00AD6753" w:rsidP="00AD6753">
            <w:pPr>
              <w:bidi/>
              <w:spacing w:after="24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800ABC1" w14:textId="77777777" w:rsidR="00AD6753" w:rsidRDefault="00AD6753" w:rsidP="00AD6753">
            <w:pPr>
              <w:bidi/>
              <w:spacing w:after="24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راهبردی دانشگاه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CC9C1E2" w14:textId="70596726" w:rsidR="00AD6753" w:rsidRDefault="00F53BB6" w:rsidP="00AD6753">
            <w:pPr>
              <w:bidi/>
              <w:spacing w:after="24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اقدامات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31FF2D7" w14:textId="77777777" w:rsidR="00AD6753" w:rsidRDefault="00AD6753" w:rsidP="00AD6753">
            <w:pPr>
              <w:bidi/>
              <w:spacing w:after="24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</w:t>
            </w:r>
          </w:p>
        </w:tc>
      </w:tr>
      <w:tr w:rsidR="009D0E6A" w14:paraId="011BD780" w14:textId="77777777" w:rsidTr="006C2C04">
        <w:trPr>
          <w:trHeight w:val="45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E9C7536" w14:textId="77777777" w:rsidR="009D0E6A" w:rsidRDefault="009D0E6A" w:rsidP="00AD675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34980FE" w14:textId="77777777" w:rsidR="009D0E6A" w:rsidRDefault="009D0E6A" w:rsidP="00AD675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تحول در علوم انسانی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ECFD" w14:textId="5303871E" w:rsidR="009D0E6A" w:rsidRDefault="00065E77" w:rsidP="009D0E6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مطالعه تطبیقی چارچوب پایان نامه و رساله اقتصاد انرژی و محیط زیست و ارائه اصلاحات نهادی مورد نیاز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9FE1E" w14:textId="41EB2F54" w:rsidR="009D0E6A" w:rsidRDefault="00065E77" w:rsidP="00D76CC1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خورسندی</w:t>
            </w:r>
          </w:p>
          <w:p w14:paraId="03161477" w14:textId="79E551DA" w:rsidR="009D0E6A" w:rsidRDefault="009D0E6A" w:rsidP="00121F4D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D0E6A" w14:paraId="33241020" w14:textId="77777777" w:rsidTr="006C2C04">
        <w:trPr>
          <w:trHeight w:val="45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06CC6B" w14:textId="77777777" w:rsidR="009D0E6A" w:rsidRDefault="009D0E6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D08AC" w14:textId="77777777" w:rsidR="009D0E6A" w:rsidRDefault="009D0E6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C97" w14:textId="32788844" w:rsidR="009D0E6A" w:rsidRPr="009D0E6A" w:rsidRDefault="009D0E6A" w:rsidP="009D0E6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برنامه درسی دکتری</w:t>
            </w:r>
            <w:r w:rsidRPr="00AD6753">
              <w:rPr>
                <w:rFonts w:cs="B Nazanin"/>
                <w:sz w:val="26"/>
                <w:szCs w:val="26"/>
                <w:rtl/>
                <w:lang w:bidi="fa-IR"/>
              </w:rPr>
              <w:t xml:space="preserve"> اقتصاد انرژ</w:t>
            </w:r>
            <w:r w:rsidRPr="00AD675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AD6753">
              <w:rPr>
                <w:rFonts w:cs="B Nazanin"/>
                <w:sz w:val="26"/>
                <w:szCs w:val="26"/>
                <w:rtl/>
                <w:lang w:bidi="fa-IR"/>
              </w:rPr>
              <w:t xml:space="preserve"> ها</w:t>
            </w:r>
            <w:r w:rsidRPr="00AD675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AD6753">
              <w:rPr>
                <w:rFonts w:cs="B Nazanin"/>
                <w:sz w:val="26"/>
                <w:szCs w:val="26"/>
                <w:rtl/>
                <w:lang w:bidi="fa-IR"/>
              </w:rPr>
              <w:t xml:space="preserve"> تجد</w:t>
            </w:r>
            <w:r w:rsidRPr="00AD675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AD6753">
              <w:rPr>
                <w:rFonts w:cs="B Nazanin" w:hint="eastAsia"/>
                <w:sz w:val="26"/>
                <w:szCs w:val="26"/>
                <w:rtl/>
                <w:lang w:bidi="fa-IR"/>
              </w:rPr>
              <w:t>دپذ</w:t>
            </w:r>
            <w:r w:rsidRPr="00AD675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AD6753">
              <w:rPr>
                <w:rFonts w:cs="B Nazanin" w:hint="eastAsia"/>
                <w:sz w:val="26"/>
                <w:szCs w:val="26"/>
                <w:rtl/>
                <w:lang w:bidi="fa-IR"/>
              </w:rPr>
              <w:t>ر</w:t>
            </w:r>
            <w:r w:rsidRPr="00AD6753">
              <w:rPr>
                <w:rFonts w:cs="B Nazanin"/>
                <w:sz w:val="26"/>
                <w:szCs w:val="26"/>
                <w:rtl/>
                <w:lang w:bidi="fa-IR"/>
              </w:rPr>
              <w:t xml:space="preserve"> در مقطع دکتر</w:t>
            </w:r>
            <w:r w:rsidRPr="00AD675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6CC3EB3A" w14:textId="30F4468E" w:rsidR="009D0E6A" w:rsidRDefault="009D0E6A" w:rsidP="009D0E6A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3E41">
              <w:rPr>
                <w:rFonts w:cs="B Nazanin" w:hint="cs"/>
                <w:sz w:val="26"/>
                <w:szCs w:val="26"/>
                <w:rtl/>
                <w:lang w:bidi="fa-IR"/>
              </w:rPr>
              <w:t>دکتر تکلیف</w:t>
            </w:r>
          </w:p>
        </w:tc>
      </w:tr>
      <w:tr w:rsidR="009D0E6A" w14:paraId="7D1ABF5D" w14:textId="77777777" w:rsidTr="006C2C04">
        <w:trPr>
          <w:trHeight w:val="45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8B5F70" w14:textId="77777777" w:rsidR="009D0E6A" w:rsidRDefault="009D0E6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D90DED" w14:textId="77777777" w:rsidR="009D0E6A" w:rsidRDefault="009D0E6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674" w14:textId="39B0DA2A" w:rsidR="009D0E6A" w:rsidRPr="009D0E6A" w:rsidRDefault="009D0E6A" w:rsidP="009D0E6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طراحی و بازنگری دروس رشته اقتصاد محیط زیست 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151C6350" w14:textId="2643780D" w:rsidR="009D0E6A" w:rsidRDefault="009D0E6A" w:rsidP="009D0E6A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3E41">
              <w:rPr>
                <w:rFonts w:cs="B Nazanin" w:hint="cs"/>
                <w:sz w:val="26"/>
                <w:szCs w:val="26"/>
                <w:rtl/>
                <w:lang w:bidi="fa-IR"/>
              </w:rPr>
              <w:t>دکتر آماده، دکتر عابدی</w:t>
            </w:r>
          </w:p>
        </w:tc>
      </w:tr>
      <w:tr w:rsidR="009D0E6A" w14:paraId="1AEB43C1" w14:textId="77777777" w:rsidTr="006C2C04">
        <w:trPr>
          <w:trHeight w:val="45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2C41AF" w14:textId="77777777" w:rsidR="009D0E6A" w:rsidRDefault="009D0E6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E08374" w14:textId="77777777" w:rsidR="009D0E6A" w:rsidRDefault="009D0E6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1C6" w14:textId="7F0CF803" w:rsidR="009D0E6A" w:rsidRPr="009D0E6A" w:rsidRDefault="009D0E6A" w:rsidP="009D0E6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تألیف کتاب درسی در حوزه اقتصاد محیط زیست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5E8B23DA" w14:textId="02E36A83" w:rsidR="009D0E6A" w:rsidRDefault="009D0E6A" w:rsidP="009D0E6A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3E41">
              <w:rPr>
                <w:rFonts w:cs="B Nazanin" w:hint="cs"/>
                <w:sz w:val="26"/>
                <w:szCs w:val="26"/>
                <w:rtl/>
                <w:lang w:bidi="fa-IR"/>
              </w:rPr>
              <w:t>دکتر آماده</w:t>
            </w:r>
            <w:r w:rsidR="00D50B22">
              <w:rPr>
                <w:rFonts w:cs="B Nazanin" w:hint="cs"/>
                <w:sz w:val="26"/>
                <w:szCs w:val="26"/>
                <w:rtl/>
                <w:lang w:bidi="fa-IR"/>
              </w:rPr>
              <w:t>، دکتر عابدی</w:t>
            </w:r>
          </w:p>
        </w:tc>
      </w:tr>
      <w:tr w:rsidR="000C6B3A" w14:paraId="417EF092" w14:textId="77777777" w:rsidTr="000C6B3A">
        <w:trPr>
          <w:trHeight w:val="437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3099F" w14:textId="77777777" w:rsidR="000C6B3A" w:rsidRDefault="000C6B3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E4EFAD" w14:textId="77777777" w:rsidR="000C6B3A" w:rsidRDefault="000C6B3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B4A9" w14:textId="7FA9289D" w:rsidR="000C6B3A" w:rsidRDefault="000C6B3A" w:rsidP="005F672D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34FA">
              <w:rPr>
                <w:rFonts w:cs="B Nazanin" w:hint="cs"/>
                <w:sz w:val="26"/>
                <w:szCs w:val="26"/>
                <w:rtl/>
                <w:lang w:bidi="fa-IR"/>
              </w:rPr>
              <w:t>تألیف کتاب درسی ابعاد فنی انرژی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47DE9820" w14:textId="13A95201" w:rsidR="000C6B3A" w:rsidRDefault="000C6B3A" w:rsidP="00454995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3E41">
              <w:rPr>
                <w:rFonts w:cs="B Nazanin" w:hint="cs"/>
                <w:sz w:val="26"/>
                <w:szCs w:val="26"/>
                <w:rtl/>
                <w:lang w:bidi="fa-IR"/>
              </w:rPr>
              <w:t>دکتر تکلیف</w:t>
            </w:r>
          </w:p>
        </w:tc>
      </w:tr>
      <w:tr w:rsidR="009D0E6A" w14:paraId="23A9C04E" w14:textId="77777777" w:rsidTr="006C2C04">
        <w:trPr>
          <w:trHeight w:val="228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CF6150" w14:textId="77777777" w:rsidR="009D0E6A" w:rsidRDefault="009D0E6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D5371E" w14:textId="77777777" w:rsidR="009D0E6A" w:rsidRDefault="009D0E6A" w:rsidP="009D0E6A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9E1" w14:textId="51E8D039" w:rsidR="009D0E6A" w:rsidRPr="009D0E6A" w:rsidRDefault="009D0E6A" w:rsidP="009D0E6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تألیف کتاب </w:t>
            </w:r>
            <w:r w:rsidRPr="00D76CC1">
              <w:rPr>
                <w:rFonts w:cs="B Nazanin" w:hint="cs"/>
                <w:sz w:val="26"/>
                <w:szCs w:val="26"/>
                <w:rtl/>
                <w:lang w:bidi="fa-IR"/>
              </w:rPr>
              <w:t>"مقدمه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ای</w:t>
            </w:r>
            <w:r w:rsidRPr="00D76CC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بر بهینه</w:t>
            </w:r>
            <w:r w:rsidRPr="00D76CC1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D76CC1">
              <w:rPr>
                <w:rFonts w:cs="B Nazanin" w:hint="cs"/>
                <w:sz w:val="26"/>
                <w:szCs w:val="26"/>
                <w:rtl/>
                <w:lang w:bidi="fa-IR"/>
              </w:rPr>
              <w:t>سازی در اقتصاد"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0BB" w14:textId="544AC68F" w:rsidR="009D0E6A" w:rsidRDefault="009D0E6A" w:rsidP="009D0E6A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C3E41">
              <w:rPr>
                <w:rFonts w:cs="B Nazanin" w:hint="cs"/>
                <w:sz w:val="26"/>
                <w:szCs w:val="26"/>
                <w:rtl/>
                <w:lang w:bidi="fa-IR"/>
              </w:rPr>
              <w:t>دکتر قاسمی</w:t>
            </w:r>
          </w:p>
        </w:tc>
      </w:tr>
      <w:tr w:rsidR="000C6B3A" w14:paraId="7862BE43" w14:textId="77777777" w:rsidTr="000C6B3A">
        <w:trPr>
          <w:trHeight w:val="491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26FACF" w14:textId="77777777" w:rsidR="000C6B3A" w:rsidRDefault="000C6B3A" w:rsidP="00AD675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708F3E" w14:textId="77777777" w:rsidR="000C6B3A" w:rsidRDefault="000C6B3A" w:rsidP="00AD675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هدفمندسازی پژوهش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3FF20" w14:textId="5828C587" w:rsidR="000C6B3A" w:rsidRDefault="000C6B3A" w:rsidP="00D95777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ط</w:t>
            </w:r>
            <w:r w:rsidRPr="00583DD2">
              <w:rPr>
                <w:rFonts w:cs="B Lotus" w:hint="cs"/>
                <w:sz w:val="28"/>
                <w:szCs w:val="28"/>
                <w:rtl/>
                <w:lang w:bidi="fa-IR"/>
              </w:rPr>
              <w:t>رح پژوهشی «معرفی شاخه‌های پژوهشی رشته اقتصاد انرژی در ایران»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CF364C" w14:textId="270F349C" w:rsidR="000C6B3A" w:rsidRDefault="000C6B3A" w:rsidP="00781D37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65E77">
              <w:rPr>
                <w:rFonts w:cs="B Nazanin" w:hint="cs"/>
                <w:sz w:val="24"/>
                <w:szCs w:val="24"/>
                <w:rtl/>
                <w:lang w:bidi="fa-IR"/>
              </w:rPr>
              <w:t>دکتر فریدزاد-دکترقاسمی</w:t>
            </w:r>
          </w:p>
        </w:tc>
      </w:tr>
      <w:tr w:rsidR="00D54C30" w14:paraId="686F4EB2" w14:textId="77777777" w:rsidTr="00CB697E">
        <w:trPr>
          <w:trHeight w:val="47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13D754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3868BD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F7C" w14:textId="76F6148F" w:rsidR="00D54C30" w:rsidRPr="00D76CC1" w:rsidRDefault="00D54C30" w:rsidP="00D54C30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83DD2">
              <w:rPr>
                <w:rFonts w:cs="B Lotus" w:hint="cs"/>
                <w:sz w:val="28"/>
                <w:szCs w:val="28"/>
                <w:rtl/>
                <w:lang w:bidi="fa-IR"/>
              </w:rPr>
              <w:t>کارگاه پژوهشی روش تحقیق علمی در راستای هدفمند سازی پژوهش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15EE0CD7" w14:textId="41AF18D6" w:rsidR="00D54C30" w:rsidRDefault="00D54C30" w:rsidP="00D54C3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50296">
              <w:rPr>
                <w:rFonts w:cs="B Nazanin" w:hint="cs"/>
                <w:sz w:val="26"/>
                <w:szCs w:val="26"/>
                <w:rtl/>
                <w:lang w:bidi="fa-IR"/>
              </w:rPr>
              <w:t>دکتر امامی میبدی</w:t>
            </w:r>
          </w:p>
        </w:tc>
      </w:tr>
      <w:tr w:rsidR="00D54C30" w14:paraId="1F2B7A0F" w14:textId="77777777" w:rsidTr="00CB697E">
        <w:trPr>
          <w:trHeight w:val="47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2B0485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590D7A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CC7" w14:textId="597FBB11" w:rsidR="00D54C30" w:rsidRPr="00D76CC1" w:rsidRDefault="00D54C30" w:rsidP="00D54C30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83DD2">
              <w:rPr>
                <w:rFonts w:cs="B Lotus" w:hint="cs"/>
                <w:sz w:val="28"/>
                <w:szCs w:val="28"/>
                <w:rtl/>
                <w:lang w:bidi="fa-IR"/>
              </w:rPr>
              <w:t>طرح پژوهشی «بانکداری گاز طبیعی در ایران»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53CA9E65" w14:textId="7558AEBE" w:rsidR="00D54C30" w:rsidRDefault="00D54C30" w:rsidP="00D54C3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50296">
              <w:rPr>
                <w:rFonts w:cs="B Nazanin" w:hint="cs"/>
                <w:sz w:val="26"/>
                <w:szCs w:val="26"/>
                <w:rtl/>
                <w:lang w:bidi="fa-IR"/>
              </w:rPr>
              <w:t>دکتر آماده</w:t>
            </w:r>
          </w:p>
        </w:tc>
      </w:tr>
      <w:tr w:rsidR="00541F35" w14:paraId="62C01D9B" w14:textId="77777777" w:rsidTr="00541F35">
        <w:trPr>
          <w:trHeight w:val="47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F66478" w14:textId="77777777" w:rsidR="00541F35" w:rsidRDefault="00541F35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793353" w14:textId="77777777" w:rsidR="00541F35" w:rsidRDefault="00541F35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C7EC" w14:textId="5FE61945" w:rsidR="00541F35" w:rsidRPr="00D76CC1" w:rsidRDefault="00541F35" w:rsidP="002D4E77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83DD2">
              <w:rPr>
                <w:rFonts w:cs="B Lotus" w:hint="cs"/>
                <w:sz w:val="28"/>
                <w:szCs w:val="28"/>
                <w:rtl/>
                <w:lang w:bidi="fa-IR"/>
              </w:rPr>
              <w:t>مشارکت در نگارش دانش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583DD2">
              <w:rPr>
                <w:rFonts w:cs="B Lotus" w:hint="cs"/>
                <w:sz w:val="28"/>
                <w:szCs w:val="28"/>
                <w:rtl/>
                <w:lang w:bidi="fa-IR"/>
              </w:rPr>
              <w:t>نامه های تخصصی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7DACA197" w14:textId="78C6FD20" w:rsidR="00541F35" w:rsidRDefault="00541F35" w:rsidP="000814F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50296"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D54C30" w14:paraId="0487926E" w14:textId="77777777" w:rsidTr="00CB697E">
        <w:trPr>
          <w:trHeight w:val="47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B6E9B0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2FF840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DFF" w14:textId="68054A45" w:rsidR="00D54C30" w:rsidRPr="00D76CC1" w:rsidRDefault="00D54C30" w:rsidP="00D54C30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83DD2">
              <w:rPr>
                <w:rFonts w:cs="B Lotus" w:hint="cs"/>
                <w:sz w:val="28"/>
                <w:szCs w:val="28"/>
                <w:rtl/>
                <w:lang w:bidi="fa-IR"/>
              </w:rPr>
              <w:t>برگزاری حداقل یک کارگاه</w:t>
            </w:r>
            <w:r w:rsidRPr="00583DD2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583DD2">
              <w:rPr>
                <w:rFonts w:cs="B Lotus" w:hint="cs"/>
                <w:sz w:val="28"/>
                <w:szCs w:val="28"/>
                <w:rtl/>
                <w:lang w:bidi="fa-IR"/>
              </w:rPr>
              <w:t>هادر حوزه روش تحقیق برای تقویت دانشجویان در حوزه مقاله نویسی و پروپوزال نویسی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65E104F2" w14:textId="7602392A" w:rsidR="00D54C30" w:rsidRPr="00930721" w:rsidRDefault="00D54C30" w:rsidP="00D54C3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072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0D299D" w:rsidRPr="00930721">
              <w:rPr>
                <w:rFonts w:cs="B Nazanin" w:hint="cs"/>
                <w:sz w:val="24"/>
                <w:szCs w:val="24"/>
                <w:rtl/>
                <w:lang w:bidi="fa-IR"/>
              </w:rPr>
              <w:t>فریدزاد، دکتر</w:t>
            </w:r>
            <w:r w:rsidRPr="00930721">
              <w:rPr>
                <w:rFonts w:cs="B Nazanin" w:hint="cs"/>
                <w:sz w:val="24"/>
                <w:szCs w:val="24"/>
                <w:rtl/>
                <w:lang w:bidi="fa-IR"/>
              </w:rPr>
              <w:t>عابدی</w:t>
            </w:r>
          </w:p>
        </w:tc>
      </w:tr>
      <w:tr w:rsidR="00541F35" w14:paraId="3BADFAD7" w14:textId="77777777" w:rsidTr="00541F35">
        <w:trPr>
          <w:trHeight w:val="53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09499F" w14:textId="77777777" w:rsidR="00541F35" w:rsidRDefault="00541F35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5A336C" w14:textId="77777777" w:rsidR="00541F35" w:rsidRDefault="00541F35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AE32" w14:textId="2DFF2EDB" w:rsidR="00541F35" w:rsidRPr="00D76CC1" w:rsidRDefault="00541F35" w:rsidP="00D54C30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83DD2">
              <w:rPr>
                <w:rFonts w:cs="B Lotus" w:hint="cs"/>
                <w:sz w:val="28"/>
                <w:szCs w:val="28"/>
                <w:rtl/>
                <w:lang w:bidi="fa-IR"/>
              </w:rPr>
              <w:t>اجرای فعالیت تحقیقاتی و علمی مشترک با سازمانها و دانشگاه ها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4AEE8696" w14:textId="1784F4EA" w:rsidR="00541F35" w:rsidRDefault="00541F35" w:rsidP="00D54C30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اعضای گروه</w:t>
            </w:r>
          </w:p>
        </w:tc>
      </w:tr>
      <w:tr w:rsidR="00D54C30" w14:paraId="2A3ED06A" w14:textId="77777777" w:rsidTr="00791FD9">
        <w:trPr>
          <w:trHeight w:val="60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F29FED1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3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921A4DF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ارتباط با جامعه و صنعت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0A2" w14:textId="2BF3670A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نشست علمی</w:t>
            </w:r>
            <w:r w:rsidR="0093072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آسیب</w:t>
            </w:r>
            <w:r w:rsidR="00930721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930721">
              <w:rPr>
                <w:rFonts w:cs="B Nazanin" w:hint="cs"/>
                <w:sz w:val="26"/>
                <w:szCs w:val="26"/>
                <w:rtl/>
                <w:lang w:bidi="fa-IR"/>
              </w:rPr>
              <w:t>شناسی ارتباط دانشگاه و صنعت در حوزه اقتصاد انرژی و مجیط زیست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9967B" w14:textId="4B5B7BE6" w:rsidR="00D54C30" w:rsidRDefault="00930721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30721">
              <w:rPr>
                <w:rFonts w:cs="B Nazanin" w:hint="cs"/>
                <w:sz w:val="26"/>
                <w:szCs w:val="26"/>
                <w:rtl/>
                <w:lang w:bidi="fa-IR"/>
              </w:rPr>
              <w:t>دکتر خورسندی-دکتر قاسمی</w:t>
            </w:r>
          </w:p>
        </w:tc>
      </w:tr>
      <w:tr w:rsidR="00D54C30" w14:paraId="1CAD064A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AB5C44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FF6589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187" w14:textId="4B7B502F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نشست حل مسائل کشور با عنوان «وضعیت منابع گاز طبیعی ایران و چشم‌انداز آتی تراز گازی ایران»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6E3259D4" w14:textId="082FF7BE" w:rsidR="00D54C30" w:rsidRDefault="00D54C30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 w:rsidR="00625F97">
              <w:rPr>
                <w:rFonts w:cs="B Nazanin" w:hint="cs"/>
                <w:sz w:val="26"/>
                <w:szCs w:val="26"/>
                <w:rtl/>
                <w:lang w:bidi="fa-IR"/>
              </w:rPr>
              <w:t>فریدزاد</w:t>
            </w:r>
          </w:p>
        </w:tc>
      </w:tr>
      <w:tr w:rsidR="00256D3D" w14:paraId="5F4DAD1A" w14:textId="77777777" w:rsidTr="00256D3D">
        <w:trPr>
          <w:trHeight w:val="836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D70A7E" w14:textId="77777777" w:rsidR="00256D3D" w:rsidRDefault="00256D3D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BA53CC" w14:textId="77777777" w:rsidR="00256D3D" w:rsidRDefault="00256D3D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D92A6" w14:textId="54C00AF1" w:rsidR="00256D3D" w:rsidRDefault="00256D3D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نشست علمی تحلیل و ارزیابی شاخصها و معیارهای اندازه گیری جامعه پیشرفته (اسلام و توسعه)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725FC677" w14:textId="201D5F8D" w:rsidR="00256D3D" w:rsidRDefault="00256D3D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امامی میبدی</w:t>
            </w:r>
          </w:p>
        </w:tc>
      </w:tr>
      <w:tr w:rsidR="00D54C30" w14:paraId="29090103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1EE2F7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F5EB95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267" w14:textId="09D03676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برگزاری نشست حل مشکلات کشور در زمینه اقتصاد تعاون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6DA68A00" w14:textId="2EAD3064" w:rsidR="00D54C30" w:rsidRDefault="00625F97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آماده</w:t>
            </w:r>
          </w:p>
        </w:tc>
      </w:tr>
      <w:tr w:rsidR="00D54C30" w14:paraId="3A511318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788FDA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338E24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CCB" w14:textId="13C5EFC9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برگزاری نشست حل مشکلات کشور در زمینه اقتصاد محیط زیست 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15B776B1" w14:textId="62B34884" w:rsidR="00D54C30" w:rsidRDefault="00625F97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D54C30" w14:paraId="29899E7C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56570C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5648EB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5E1" w14:textId="2B8CBE39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ارتباط و همکاری با تعاونی های آموزشی و تعاونی های دانش بنیان 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0C11FFA9" w14:textId="5AF53434" w:rsidR="00D54C30" w:rsidRDefault="00D54C30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6"/>
                <w:szCs w:val="26"/>
                <w:rtl/>
                <w:lang w:bidi="fa-IR"/>
              </w:rPr>
              <w:t>دکتر آماده</w:t>
            </w:r>
          </w:p>
        </w:tc>
      </w:tr>
      <w:tr w:rsidR="00D54C30" w14:paraId="026842AE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91B558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E6B095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623" w14:textId="516A6021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تدوین الگوی تاسیس تعاونی محیط زیستی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10F0D6AC" w14:textId="0BE09E8A" w:rsidR="00D54C30" w:rsidRDefault="00D54C30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6"/>
                <w:szCs w:val="26"/>
                <w:rtl/>
                <w:lang w:bidi="fa-IR"/>
              </w:rPr>
              <w:t>دکتر آماده</w:t>
            </w:r>
          </w:p>
        </w:tc>
      </w:tr>
      <w:tr w:rsidR="00D54C30" w14:paraId="3DFB31B1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D2B78B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D84163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77A" w14:textId="78F6C081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Lotus" w:hint="cs"/>
                <w:sz w:val="28"/>
                <w:szCs w:val="28"/>
                <w:rtl/>
                <w:lang w:bidi="fa-IR"/>
              </w:rPr>
              <w:t>برگزاری حداقل یک کرسی ترویجی، نشست حل مشکل کشور و نشست تخصصی در حوزه اقتصاد محیط زیست، منابع طبیعی و کشاورزی با همکاری سازمانهای مربوطه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46FB9E78" w14:textId="7168BC0E" w:rsidR="00D54C30" w:rsidRDefault="00D54C30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 w:rsidR="00625F97">
              <w:rPr>
                <w:rFonts w:cs="B Nazanin" w:hint="cs"/>
                <w:sz w:val="26"/>
                <w:szCs w:val="26"/>
                <w:rtl/>
                <w:lang w:bidi="fa-IR"/>
              </w:rPr>
              <w:t>عابدی</w:t>
            </w:r>
          </w:p>
        </w:tc>
      </w:tr>
      <w:tr w:rsidR="00D54C30" w14:paraId="0F2144AC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AE33CE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06643D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268" w14:textId="2D4411FF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Lotus" w:hint="cs"/>
                <w:sz w:val="28"/>
                <w:szCs w:val="28"/>
                <w:rtl/>
                <w:lang w:bidi="fa-IR"/>
              </w:rPr>
              <w:t>پیگیری و هماهنگی امور مربوط به انعقاد تفاهم</w:t>
            </w:r>
            <w:r w:rsidRPr="00982CF6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982CF6">
              <w:rPr>
                <w:rFonts w:cs="B Lotus" w:hint="cs"/>
                <w:sz w:val="28"/>
                <w:szCs w:val="28"/>
                <w:rtl/>
                <w:lang w:bidi="fa-IR"/>
              </w:rPr>
              <w:t>نامه با شرکای کلیدی در حوزه محیط زیست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7F0C1F7F" w14:textId="637F3E79" w:rsidR="00D54C30" w:rsidRDefault="00D54C30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 w:rsidR="00625F97">
              <w:rPr>
                <w:rFonts w:cs="B Nazanin" w:hint="cs"/>
                <w:sz w:val="26"/>
                <w:szCs w:val="26"/>
                <w:rtl/>
                <w:lang w:bidi="fa-IR"/>
              </w:rPr>
              <w:t>عابدی</w:t>
            </w:r>
          </w:p>
        </w:tc>
      </w:tr>
      <w:tr w:rsidR="00D54C30" w14:paraId="0059049E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5445F1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0BDEA7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E0A" w14:textId="2773244D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Lotus" w:hint="cs"/>
                <w:sz w:val="28"/>
                <w:szCs w:val="28"/>
                <w:rtl/>
                <w:lang w:bidi="fa-IR"/>
              </w:rPr>
              <w:t>پیگیری و هماهنگی امور مربوط به انعقاد تفاهم</w:t>
            </w:r>
            <w:r w:rsidRPr="00982CF6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982CF6">
              <w:rPr>
                <w:rFonts w:cs="B Lotus" w:hint="cs"/>
                <w:sz w:val="28"/>
                <w:szCs w:val="28"/>
                <w:rtl/>
                <w:lang w:bidi="fa-IR"/>
              </w:rPr>
              <w:t>نامه با شرکای کلیدی در حوزه انرژی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56E0924A" w14:textId="122A27D4" w:rsidR="00D54C30" w:rsidRDefault="00D54C30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 w:rsidR="00625F97">
              <w:rPr>
                <w:rFonts w:cs="B Nazanin" w:hint="cs"/>
                <w:sz w:val="26"/>
                <w:szCs w:val="26"/>
                <w:rtl/>
                <w:lang w:bidi="fa-IR"/>
              </w:rPr>
              <w:t>تکلیف</w:t>
            </w:r>
          </w:p>
        </w:tc>
      </w:tr>
      <w:tr w:rsidR="00D54C30" w14:paraId="626A42D2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12CBCE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196B2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270" w14:textId="203124DC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تشکیل هسته پژوهشی کاربرد اقتصاد رفتاری </w:t>
            </w:r>
            <w:r w:rsidR="0009088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</w:t>
            </w: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انرژی و مجیط زیست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2E93427B" w14:textId="15163A07" w:rsidR="00D54C30" w:rsidRPr="00625F97" w:rsidRDefault="00625F97" w:rsidP="00D54C30">
            <w:pPr>
              <w:bidi/>
              <w:spacing w:line="240" w:lineRule="auto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25F97">
              <w:rPr>
                <w:rFonts w:cs="B Nazanin" w:hint="cs"/>
                <w:sz w:val="24"/>
                <w:szCs w:val="24"/>
                <w:rtl/>
                <w:lang w:bidi="fa-IR"/>
              </w:rPr>
              <w:t>دکتر قاسمی-دکتر موحدی</w:t>
            </w:r>
          </w:p>
        </w:tc>
      </w:tr>
      <w:tr w:rsidR="00D54C30" w14:paraId="6142FEC2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925FD6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735DA7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907" w14:textId="674DE866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نشست علمی حل مسائل کشور با عنوان «بورس انرژی و ابزارهای نوین تأمین مالی»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781BE592" w14:textId="7666000C" w:rsidR="00D54C30" w:rsidRDefault="00D54C30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 w:rsidR="00625F97">
              <w:rPr>
                <w:rFonts w:cs="B Nazanin" w:hint="cs"/>
                <w:sz w:val="26"/>
                <w:szCs w:val="26"/>
                <w:rtl/>
                <w:lang w:bidi="fa-IR"/>
              </w:rPr>
              <w:t>تکلیف</w:t>
            </w:r>
          </w:p>
        </w:tc>
      </w:tr>
      <w:tr w:rsidR="00D54C30" w14:paraId="4CC24419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3447E5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6F9DB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BFC" w14:textId="32D97ADB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انتخاب شریک نهادی گروه و توسعه همکاریهای فیمابین (</w:t>
            </w:r>
            <w:r w:rsidRPr="00982CF6">
              <w:rPr>
                <w:rFonts w:cs="B Nazanin"/>
                <w:sz w:val="26"/>
                <w:szCs w:val="26"/>
                <w:rtl/>
                <w:lang w:bidi="fa-IR"/>
              </w:rPr>
              <w:t>انعقاد تفاهم</w:t>
            </w: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‌نامه</w:t>
            </w:r>
            <w:r w:rsidRPr="00982CF6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همکاری</w:t>
            </w:r>
            <w:r w:rsidRPr="00982CF6">
              <w:rPr>
                <w:rFonts w:cs="B Nazanin"/>
                <w:sz w:val="26"/>
                <w:szCs w:val="26"/>
                <w:rtl/>
                <w:lang w:bidi="fa-IR"/>
              </w:rPr>
              <w:t xml:space="preserve"> با</w:t>
            </w: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بورس کالا)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031EB995" w14:textId="051132B9" w:rsidR="00D54C30" w:rsidRPr="00625F97" w:rsidRDefault="00625F97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25F97">
              <w:rPr>
                <w:rFonts w:cs="B Nazanin" w:hint="cs"/>
                <w:sz w:val="26"/>
                <w:szCs w:val="26"/>
                <w:rtl/>
                <w:lang w:bidi="fa-IR"/>
              </w:rPr>
              <w:t>دکتر تکلی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</w:t>
            </w:r>
          </w:p>
        </w:tc>
      </w:tr>
      <w:tr w:rsidR="00D54C30" w14:paraId="5A803565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BB4B0D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3B05A4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F34" w14:textId="5C4AE951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تعامل با شرکاء کلیدی برای معرفی فارغ</w:t>
            </w:r>
            <w:r w:rsidRPr="00982CF6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التحصیلان برتر گروه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2F6F4393" w14:textId="61BAFD20" w:rsidR="00D54C30" w:rsidRDefault="00625F97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4"/>
                <w:szCs w:val="24"/>
                <w:rtl/>
                <w:lang w:bidi="fa-IR"/>
              </w:rPr>
              <w:t>دکتر تکلیف، دکتر قاسمی</w:t>
            </w:r>
          </w:p>
        </w:tc>
      </w:tr>
      <w:tr w:rsidR="00D54C30" w14:paraId="08539FF6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8D391D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D4C3B5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D1C" w14:textId="40E5A663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همکاری در تشکیل کمیته</w:t>
            </w:r>
            <w:r w:rsidRPr="00982CF6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های تحصصی انرژی و محیط</w:t>
            </w:r>
            <w:r w:rsidRPr="00982CF6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زیست برای افزایش تعامل با شرکای کلیدی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1483334C" w14:textId="0BF0A3A0" w:rsidR="00D54C30" w:rsidRDefault="00090882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خورسندی</w:t>
            </w:r>
          </w:p>
        </w:tc>
      </w:tr>
      <w:tr w:rsidR="00D54C30" w14:paraId="15CE0009" w14:textId="77777777" w:rsidTr="00791FD9">
        <w:trPr>
          <w:trHeight w:val="599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2C606F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7C416A" w14:textId="77777777" w:rsidR="00D54C30" w:rsidRDefault="00D54C30" w:rsidP="00D54C30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719" w14:textId="10B90A9C" w:rsidR="00D54C30" w:rsidRDefault="00D54C30" w:rsidP="00D54C3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کاربرد اقتصاد رفتاری در حوزه انرژی و م</w:t>
            </w:r>
            <w:r w:rsidR="00090882">
              <w:rPr>
                <w:rFonts w:cs="B Nazanin" w:hint="cs"/>
                <w:sz w:val="26"/>
                <w:szCs w:val="26"/>
                <w:rtl/>
                <w:lang w:bidi="fa-IR"/>
              </w:rPr>
              <w:t>ح</w:t>
            </w:r>
            <w:r w:rsidRPr="00982CF6">
              <w:rPr>
                <w:rFonts w:cs="B Nazanin" w:hint="cs"/>
                <w:sz w:val="26"/>
                <w:szCs w:val="26"/>
                <w:rtl/>
                <w:lang w:bidi="fa-IR"/>
              </w:rPr>
              <w:t>یط زیست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0E3" w14:textId="27DC2959" w:rsidR="00D54C30" w:rsidRDefault="00D54C30" w:rsidP="00D54C3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6908">
              <w:rPr>
                <w:rFonts w:cs="B Nazanin" w:hint="cs"/>
                <w:sz w:val="24"/>
                <w:szCs w:val="24"/>
                <w:rtl/>
                <w:lang w:bidi="fa-IR"/>
              </w:rPr>
              <w:t>دکتر موحدی، دکتر قاسمی</w:t>
            </w:r>
          </w:p>
        </w:tc>
      </w:tr>
      <w:tr w:rsidR="000C6B3A" w14:paraId="5AD4E344" w14:textId="77777777" w:rsidTr="0048038A">
        <w:trPr>
          <w:trHeight w:val="143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CE4348" w14:textId="77777777" w:rsidR="000C6B3A" w:rsidRDefault="000C6B3A" w:rsidP="00AD675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1F7F3A6" w14:textId="77777777" w:rsidR="000C6B3A" w:rsidRDefault="000C6B3A" w:rsidP="00AD675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تعالی آموزش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76BE" w14:textId="77777777" w:rsidR="000C6B3A" w:rsidRDefault="000C6B3A" w:rsidP="00121F4D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7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برگزاری نظام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مند امتحان جامع</w:t>
            </w:r>
          </w:p>
          <w:p w14:paraId="454D3894" w14:textId="77777777" w:rsidR="000C6B3A" w:rsidRDefault="000C6B3A" w:rsidP="00121F4D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7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هماهنگی بین اساتید گروه برای ارزیابی دانشجویان</w:t>
            </w:r>
          </w:p>
          <w:p w14:paraId="41A819FB" w14:textId="60BAAE21" w:rsidR="000C6B3A" w:rsidRDefault="000C6B3A" w:rsidP="00121F4D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70"/>
              <w:jc w:val="lowKashida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تدوین استانداردهای گروه برای تعریف موضوع، تدوین پروپوزال و دفاع نهایی</w:t>
            </w:r>
          </w:p>
          <w:p w14:paraId="504B26FB" w14:textId="7AEBC316" w:rsidR="000C6B3A" w:rsidRDefault="000C6B3A" w:rsidP="00121F4D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7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طرح پژوهشی....</w:t>
            </w:r>
          </w:p>
          <w:p w14:paraId="6E2358CD" w14:textId="5589B86A" w:rsidR="000C6B3A" w:rsidRDefault="000C6B3A" w:rsidP="00121F4D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7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برگزاری کارگاه‌های مهارتی مبتنی بر نیازهای دانشجویان</w:t>
            </w:r>
          </w:p>
          <w:p w14:paraId="5D12A6B5" w14:textId="30797684" w:rsidR="000C6B3A" w:rsidRDefault="000C6B3A" w:rsidP="00D50B22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7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پذیرش دانشجوی پسادکتری در حوزه انرژی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تجدیدپذیر و تجدیدناپذیر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FFFCB" w14:textId="20E4C077" w:rsidR="000C6B3A" w:rsidRDefault="000C6B3A" w:rsidP="00AA6A39">
            <w:pPr>
              <w:bidi/>
              <w:spacing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اعضای گروه</w:t>
            </w:r>
          </w:p>
        </w:tc>
      </w:tr>
      <w:tr w:rsidR="000C6B3A" w14:paraId="26002F61" w14:textId="77777777" w:rsidTr="000C6B3A">
        <w:trPr>
          <w:trHeight w:val="62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2A5FC9" w14:textId="77777777" w:rsidR="000C6B3A" w:rsidRDefault="000C6B3A" w:rsidP="00AD675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A9732B" w14:textId="77777777" w:rsidR="000C6B3A" w:rsidRDefault="000C6B3A" w:rsidP="00AD675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799" w14:textId="2800E75E" w:rsidR="000C6B3A" w:rsidRPr="000C6B3A" w:rsidRDefault="000C6B3A" w:rsidP="000C6B3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7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هماهنگی بین اساتید در معرفی منابع درسی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D4A" w14:textId="7C72FF46" w:rsidR="000C6B3A" w:rsidRDefault="000C6B3A" w:rsidP="00AA6A39">
            <w:pPr>
              <w:bidi/>
              <w:spacing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فریدزاد</w:t>
            </w:r>
          </w:p>
        </w:tc>
      </w:tr>
      <w:tr w:rsidR="005C73AB" w14:paraId="2D4591C0" w14:textId="77777777" w:rsidTr="00DC7085">
        <w:trPr>
          <w:trHeight w:val="70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450A49" w14:textId="63545102" w:rsidR="005C73AB" w:rsidRDefault="005C73AB" w:rsidP="005C73AB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A87B46" w14:textId="34B4B356" w:rsidR="005C73AB" w:rsidRDefault="005C73AB" w:rsidP="005C73AB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بین‌المللی شدن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D5B" w14:textId="67B408A8" w:rsidR="005C73AB" w:rsidRPr="00AD6753" w:rsidRDefault="005C73AB" w:rsidP="005C73AB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4170">
              <w:rPr>
                <w:rFonts w:cs="B Nazanin" w:hint="cs"/>
                <w:sz w:val="26"/>
                <w:szCs w:val="26"/>
                <w:rtl/>
                <w:lang w:bidi="fa-IR"/>
              </w:rPr>
              <w:t>نشست مجازی با استادان اقتصاد انرژی خارج از کشور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DD59" w14:textId="6C7A5434" w:rsidR="005C73AB" w:rsidRDefault="005C73AB" w:rsidP="005C73AB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D4267">
              <w:rPr>
                <w:rFonts w:cs="B Nazanin" w:hint="cs"/>
                <w:sz w:val="26"/>
                <w:szCs w:val="26"/>
                <w:rtl/>
                <w:lang w:bidi="fa-IR"/>
              </w:rPr>
              <w:t>دکتر فریدزاد</w:t>
            </w:r>
          </w:p>
        </w:tc>
      </w:tr>
      <w:tr w:rsidR="005C73AB" w14:paraId="06CA479E" w14:textId="77777777" w:rsidTr="00DC7085">
        <w:trPr>
          <w:trHeight w:val="704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D81936" w14:textId="77777777" w:rsidR="005C73AB" w:rsidRDefault="005C73AB" w:rsidP="005C73AB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4C35BC" w14:textId="77777777" w:rsidR="005C73AB" w:rsidRDefault="005C73AB" w:rsidP="005C73AB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6B9" w14:textId="00BD0427" w:rsidR="005C73AB" w:rsidRDefault="005C73AB" w:rsidP="005C73AB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4170">
              <w:rPr>
                <w:rFonts w:cs="B Nazanin" w:hint="cs"/>
                <w:sz w:val="26"/>
                <w:szCs w:val="26"/>
                <w:rtl/>
                <w:lang w:bidi="fa-IR"/>
              </w:rPr>
              <w:t>تعیین مراکز بین</w:t>
            </w:r>
            <w:r w:rsidRPr="00DF4170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DF4170">
              <w:rPr>
                <w:rFonts w:cs="B Nazanin" w:hint="cs"/>
                <w:sz w:val="26"/>
                <w:szCs w:val="26"/>
                <w:rtl/>
                <w:lang w:bidi="fa-IR"/>
              </w:rPr>
              <w:t>المللی برای راه</w:t>
            </w:r>
            <w:r w:rsidRPr="00DF4170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DF4170">
              <w:rPr>
                <w:rFonts w:cs="B Nazanin" w:hint="cs"/>
                <w:sz w:val="26"/>
                <w:szCs w:val="26"/>
                <w:rtl/>
                <w:lang w:bidi="fa-IR"/>
              </w:rPr>
              <w:t>اندازی دوره</w:t>
            </w:r>
            <w:r w:rsidRPr="00DF4170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DF4170">
              <w:rPr>
                <w:rFonts w:cs="B Nazanin" w:hint="cs"/>
                <w:sz w:val="26"/>
                <w:szCs w:val="26"/>
                <w:rtl/>
                <w:lang w:bidi="fa-IR"/>
              </w:rPr>
              <w:t>های مشترک با همکاری مدیریت همکاری</w:t>
            </w:r>
            <w:r w:rsidRPr="00DF4170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DF4170">
              <w:rPr>
                <w:rFonts w:cs="B Nazanin" w:hint="cs"/>
                <w:sz w:val="26"/>
                <w:szCs w:val="26"/>
                <w:rtl/>
                <w:lang w:bidi="fa-IR"/>
              </w:rPr>
              <w:t>های بین</w:t>
            </w:r>
            <w:r w:rsidRPr="00DF4170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DF4170">
              <w:rPr>
                <w:rFonts w:cs="B Nazanin" w:hint="cs"/>
                <w:sz w:val="26"/>
                <w:szCs w:val="26"/>
                <w:rtl/>
                <w:lang w:bidi="fa-IR"/>
              </w:rPr>
              <w:t>الملل دانشگاه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3229C07D" w14:textId="2BFD353F" w:rsidR="005C73AB" w:rsidRDefault="005C73AB" w:rsidP="005C73AB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D4267">
              <w:rPr>
                <w:rFonts w:cs="B Nazanin" w:hint="cs"/>
                <w:sz w:val="26"/>
                <w:szCs w:val="26"/>
                <w:rtl/>
                <w:lang w:bidi="fa-IR"/>
              </w:rPr>
              <w:t>دکتر آماده-دکتر تکلیف</w:t>
            </w:r>
          </w:p>
        </w:tc>
      </w:tr>
      <w:tr w:rsidR="005C73AB" w14:paraId="76145EBE" w14:textId="77777777" w:rsidTr="00DC7085">
        <w:trPr>
          <w:trHeight w:val="704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2A2176" w14:textId="77777777" w:rsidR="005C73AB" w:rsidRDefault="005C73AB" w:rsidP="005C73AB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527407" w14:textId="77777777" w:rsidR="005C73AB" w:rsidRDefault="005C73AB" w:rsidP="005C73AB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0F2" w14:textId="6E550DF4" w:rsidR="005C73AB" w:rsidRDefault="005C73AB" w:rsidP="005C73AB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F4170">
              <w:rPr>
                <w:rFonts w:cs="B Lotus" w:hint="cs"/>
                <w:sz w:val="28"/>
                <w:szCs w:val="28"/>
                <w:rtl/>
                <w:lang w:bidi="fa-IR"/>
              </w:rPr>
              <w:t>برگزاری حداقل یک سخنرانی یا نشست مجازی با مراکز بین المللی در خصوص حوزه تخصصی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ACB" w14:textId="71F9C9FD" w:rsidR="005C73AB" w:rsidRDefault="005C73AB" w:rsidP="005C73AB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513D72" w14:paraId="5C7E9B18" w14:textId="77777777" w:rsidTr="00EF671F">
        <w:trPr>
          <w:trHeight w:val="64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972C0E" w14:textId="53E53B6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6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81D034" w14:textId="1C24D389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اعتلای فرهنگی، اجتماعی و تربیتی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0CB" w14:textId="5EA22214" w:rsidR="00513D72" w:rsidRDefault="00513D72" w:rsidP="00513D72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5EB">
              <w:rPr>
                <w:rFonts w:cs="B Nazanin" w:hint="cs"/>
                <w:sz w:val="26"/>
                <w:szCs w:val="26"/>
                <w:rtl/>
                <w:lang w:bidi="fa-IR"/>
              </w:rPr>
              <w:t>همکاری با انجمن علمی دانشجویی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B86C9" w14:textId="1E2AD835" w:rsidR="00513D72" w:rsidRDefault="00513D72" w:rsidP="00513D72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اعضای گروه</w:t>
            </w:r>
          </w:p>
        </w:tc>
      </w:tr>
      <w:tr w:rsidR="00513D72" w14:paraId="6FFE5559" w14:textId="77777777" w:rsidTr="00EF671F">
        <w:trPr>
          <w:trHeight w:val="64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5085D7" w14:textId="7777777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2B4F63" w14:textId="7777777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156" w14:textId="0D023AFA" w:rsidR="00513D72" w:rsidRDefault="00513D72" w:rsidP="00513D72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5EB">
              <w:rPr>
                <w:rFonts w:cs="B Lotus" w:hint="cs"/>
                <w:sz w:val="28"/>
                <w:szCs w:val="28"/>
                <w:rtl/>
                <w:lang w:bidi="fa-IR"/>
              </w:rPr>
              <w:t>برگزاری مراسم ترویجی حفاظت از محیط زیست(مراسم درختکاری، نذر درخت و بزرگداشت مناسبت های مرتبط با رشته تخصصی)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45B5F17E" w14:textId="42D1A08C" w:rsidR="00513D72" w:rsidRDefault="00513D72" w:rsidP="00513D72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513D72" w14:paraId="14BCA831" w14:textId="77777777" w:rsidTr="00EF671F">
        <w:trPr>
          <w:trHeight w:val="64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1D2ABA" w14:textId="7777777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FCCA8E" w14:textId="7777777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124" w14:textId="299D36E7" w:rsidR="00513D72" w:rsidRDefault="00513D72" w:rsidP="00513D72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5E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برگزاری پویش نذر کتاب برای مناطق محروم جهت حفاظت از قطع بی رویه درختان 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022463A2" w14:textId="77777777" w:rsidR="00513D72" w:rsidRDefault="00513D72" w:rsidP="00513D72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  <w:p w14:paraId="5F13C6C0" w14:textId="77777777" w:rsidR="00513D72" w:rsidRDefault="00513D72" w:rsidP="00513D72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13D72" w14:paraId="0156B597" w14:textId="77777777" w:rsidTr="00EF671F">
        <w:trPr>
          <w:trHeight w:val="64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8D1D9E" w14:textId="7777777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B60A9E" w14:textId="7777777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F88" w14:textId="0F500A99" w:rsidR="00513D72" w:rsidRDefault="00513D72" w:rsidP="00513D72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5EB">
              <w:rPr>
                <w:rFonts w:cs="B Lotus" w:hint="cs"/>
                <w:sz w:val="28"/>
                <w:szCs w:val="28"/>
                <w:rtl/>
                <w:lang w:bidi="fa-IR"/>
              </w:rPr>
              <w:t>شرکت در مسابقات ورزشی دانشگاه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42A64FF8" w14:textId="098A1153" w:rsidR="00513D72" w:rsidRDefault="00513D72" w:rsidP="00513D72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513D72" w14:paraId="7BDE3D00" w14:textId="77777777" w:rsidTr="00EF671F">
        <w:trPr>
          <w:trHeight w:val="64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8102D2" w14:textId="7777777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562F7F" w14:textId="77777777" w:rsidR="00513D72" w:rsidRDefault="00513D72" w:rsidP="00513D72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E3B" w14:textId="0CB3386C" w:rsidR="00513D72" w:rsidRDefault="00513D72" w:rsidP="00513D72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45EB">
              <w:rPr>
                <w:rFonts w:cs="B Lotus" w:hint="cs"/>
                <w:sz w:val="28"/>
                <w:szCs w:val="28"/>
                <w:rtl/>
                <w:lang w:bidi="fa-IR"/>
              </w:rPr>
              <w:t>برگزاری کلاس فوق برنامه ورزشی در رشته والیبال( برای دانشجویان و همکاران اداری) با همکاری واحد تربیت بدنی دانشگاه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821" w14:textId="43F3DF9D" w:rsidR="00513D72" w:rsidRDefault="00513D72" w:rsidP="00513D72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090882" w14:paraId="55AFE8B5" w14:textId="77777777" w:rsidTr="00090882">
        <w:trPr>
          <w:trHeight w:val="77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021ED4" w14:textId="39C06EB2" w:rsidR="00090882" w:rsidRDefault="00090882" w:rsidP="001B57F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6583A9" w14:textId="266384E6" w:rsidR="00090882" w:rsidRDefault="00090882" w:rsidP="001B57F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توسعه زیرساخت‌ها و بهره‌وری مدیریت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8994C" w14:textId="66EFE64C" w:rsidR="00090882" w:rsidRPr="001E48A7" w:rsidRDefault="00090882" w:rsidP="00BD3E6F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D2C03">
              <w:rPr>
                <w:rFonts w:cs="B Nazanin" w:hint="cs"/>
                <w:sz w:val="26"/>
                <w:szCs w:val="26"/>
                <w:rtl/>
                <w:lang w:bidi="fa-IR"/>
              </w:rPr>
              <w:t>نشست علمی کارایی و بهره وری از دیدگاه اقتصادی و قواعد صریح مدیریت برای سیاستمداران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ED92" w14:textId="090689BF" w:rsidR="00090882" w:rsidRDefault="00090882" w:rsidP="00090882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امامی میبدی</w:t>
            </w:r>
          </w:p>
        </w:tc>
      </w:tr>
      <w:tr w:rsidR="001B57F3" w14:paraId="276CBEB2" w14:textId="77777777" w:rsidTr="00F804D6">
        <w:trPr>
          <w:trHeight w:val="68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3F12E6" w14:textId="77777777" w:rsidR="001B57F3" w:rsidRDefault="001B57F3" w:rsidP="001B57F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C4BB8D" w14:textId="77777777" w:rsidR="001B57F3" w:rsidRDefault="001B57F3" w:rsidP="001B57F3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A54" w14:textId="7AB2E94D" w:rsidR="001B57F3" w:rsidRDefault="001B57F3" w:rsidP="001B57F3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D2C0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همکاری با پژوهشکده اقتصاد دانشگاه علامه طباطبایی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BA5" w14:textId="6E221910" w:rsidR="001B57F3" w:rsidRDefault="001B57F3" w:rsidP="001B57F3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اعضای گروه</w:t>
            </w:r>
          </w:p>
        </w:tc>
      </w:tr>
      <w:tr w:rsidR="00090882" w14:paraId="77E72D71" w14:textId="77777777" w:rsidTr="00090882">
        <w:trPr>
          <w:trHeight w:val="80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B7004D" w14:textId="6B1988D4" w:rsidR="00090882" w:rsidRDefault="00090882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933428" w14:textId="4DA31457" w:rsidR="00090882" w:rsidRDefault="00090882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جایگاه دانشگاه و برندسازی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4C67D" w14:textId="72F640E7" w:rsidR="00090882" w:rsidRPr="0007219B" w:rsidRDefault="00090882" w:rsidP="00F51A60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671ED">
              <w:rPr>
                <w:rFonts w:cs="B Lotus" w:hint="cs"/>
                <w:sz w:val="28"/>
                <w:szCs w:val="28"/>
                <w:rtl/>
                <w:lang w:bidi="fa-IR"/>
              </w:rPr>
              <w:t>کتابچه تخصص اعضای هیئت علمی گروه اقتصاد انرژی و محیط‌زیس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 (فارسی و انگلیسی)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F68E1" w14:textId="3CC8D730" w:rsidR="00090882" w:rsidRDefault="00090882" w:rsidP="005C52AB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خورسندی</w:t>
            </w:r>
          </w:p>
        </w:tc>
      </w:tr>
      <w:tr w:rsidR="0056210D" w14:paraId="2D81216C" w14:textId="77777777" w:rsidTr="00AC63D8">
        <w:trPr>
          <w:trHeight w:val="52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FD5014" w14:textId="77777777" w:rsidR="0056210D" w:rsidRDefault="0056210D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F5EF2C" w14:textId="77777777" w:rsidR="0056210D" w:rsidRDefault="0056210D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802" w14:textId="5ED0E10D" w:rsidR="0056210D" w:rsidRPr="006B44F6" w:rsidRDefault="0056210D" w:rsidP="0056210D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671ED">
              <w:rPr>
                <w:rFonts w:cs="B Lotus" w:hint="cs"/>
                <w:sz w:val="28"/>
                <w:szCs w:val="28"/>
                <w:rtl/>
                <w:lang w:bidi="fa-IR"/>
              </w:rPr>
              <w:t>برگزاری رویداد کارآفرینی محیط زیستی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0E6E034C" w14:textId="26517155" w:rsidR="0056210D" w:rsidRDefault="0056210D" w:rsidP="0056210D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090882" w14:paraId="79407C20" w14:textId="77777777" w:rsidTr="00090882">
        <w:trPr>
          <w:trHeight w:val="404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EC0985" w14:textId="77777777" w:rsidR="00090882" w:rsidRDefault="00090882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36129F" w14:textId="77777777" w:rsidR="00090882" w:rsidRDefault="00090882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55FC2" w14:textId="2566E98B" w:rsidR="00090882" w:rsidRPr="006B44F6" w:rsidRDefault="00090882" w:rsidP="00823296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671ED">
              <w:rPr>
                <w:rFonts w:cs="B Lotus" w:hint="cs"/>
                <w:sz w:val="28"/>
                <w:szCs w:val="28"/>
                <w:rtl/>
                <w:lang w:bidi="fa-IR"/>
              </w:rPr>
              <w:t>تدوین چارچوب تعامل با رسانه</w:t>
            </w:r>
            <w:r w:rsidRPr="002671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2671ED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ها با همکاری معاونت پژوهشی دانشکده 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3DE79B60" w14:textId="4720F5E5" w:rsidR="00090882" w:rsidRDefault="00090882" w:rsidP="00170CF0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56210D" w14:paraId="55F47BDD" w14:textId="77777777" w:rsidTr="00AC63D8">
        <w:trPr>
          <w:trHeight w:val="52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1DEBBA" w14:textId="77777777" w:rsidR="0056210D" w:rsidRDefault="0056210D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E92239" w14:textId="77777777" w:rsidR="0056210D" w:rsidRDefault="0056210D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507" w14:textId="794E546C" w:rsidR="0056210D" w:rsidRPr="006B44F6" w:rsidRDefault="0056210D" w:rsidP="0056210D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671ED">
              <w:rPr>
                <w:rFonts w:cs="B Lotus" w:hint="cs"/>
                <w:sz w:val="28"/>
                <w:szCs w:val="28"/>
                <w:rtl/>
                <w:lang w:bidi="fa-IR"/>
              </w:rPr>
              <w:t>برگزاری  حداقل یک کرسی ترویجی، نشست حل مشکل کشور و نشست تخصصی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32432BCF" w14:textId="73AC0231" w:rsidR="0056210D" w:rsidRDefault="0056210D" w:rsidP="0056210D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عابدی</w:t>
            </w:r>
          </w:p>
        </w:tc>
      </w:tr>
      <w:tr w:rsidR="0056210D" w14:paraId="7E7A67F9" w14:textId="77777777" w:rsidTr="00AC63D8">
        <w:trPr>
          <w:trHeight w:val="52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40BB0F" w14:textId="77777777" w:rsidR="0056210D" w:rsidRDefault="0056210D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4E5E6" w14:textId="77777777" w:rsidR="0056210D" w:rsidRDefault="0056210D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BEB" w14:textId="4D09BA08" w:rsidR="0056210D" w:rsidRPr="006B44F6" w:rsidRDefault="0056210D" w:rsidP="0056210D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671ED">
              <w:rPr>
                <w:rFonts w:cs="B Lotus" w:hint="cs"/>
                <w:sz w:val="28"/>
                <w:szCs w:val="28"/>
                <w:rtl/>
                <w:lang w:bidi="fa-IR"/>
              </w:rPr>
              <w:t>عضویت در کمیته های تخصصی و علمی سازمانها و دستگاهها در حوزه تخصصی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21ACD52A" w14:textId="2A6788BA" w:rsidR="0056210D" w:rsidRDefault="0056210D" w:rsidP="0056210D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اعضای گروه</w:t>
            </w:r>
          </w:p>
        </w:tc>
      </w:tr>
      <w:tr w:rsidR="000D299D" w14:paraId="77CA70BE" w14:textId="77777777" w:rsidTr="000D299D">
        <w:trPr>
          <w:trHeight w:val="62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F3BE3F" w14:textId="77777777" w:rsidR="000D299D" w:rsidRDefault="000D299D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D63FA4" w14:textId="77777777" w:rsidR="000D299D" w:rsidRDefault="000D299D" w:rsidP="0056210D">
            <w:pPr>
              <w:bidi/>
              <w:spacing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5EBB" w14:textId="0722B3AF" w:rsidR="000D299D" w:rsidRPr="006B44F6" w:rsidRDefault="000D299D" w:rsidP="00443CA6">
            <w:pPr>
              <w:pStyle w:val="ListParagraph"/>
              <w:numPr>
                <w:ilvl w:val="0"/>
                <w:numId w:val="2"/>
              </w:numPr>
              <w:tabs>
                <w:tab w:val="right" w:pos="200"/>
              </w:tabs>
              <w:bidi/>
              <w:spacing w:line="240" w:lineRule="auto"/>
              <w:ind w:left="5" w:firstLine="5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671E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طراحی شبکه </w:t>
            </w:r>
            <w:r w:rsidRPr="002671ED">
              <w:rPr>
                <w:rFonts w:cs="B Nazanin"/>
                <w:sz w:val="26"/>
                <w:szCs w:val="26"/>
                <w:lang w:bidi="fa-IR"/>
              </w:rPr>
              <w:t>ATU+</w:t>
            </w:r>
            <w:r w:rsidRPr="002671E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حوزه اقتصاد انرژی و محیط زیست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14:paraId="5EC2F1FD" w14:textId="415021C9" w:rsidR="000D299D" w:rsidRDefault="000D299D" w:rsidP="00813606">
            <w:pPr>
              <w:bidi/>
              <w:spacing w:line="24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قاسمی</w:t>
            </w:r>
          </w:p>
        </w:tc>
      </w:tr>
    </w:tbl>
    <w:p w14:paraId="65AE8CE7" w14:textId="77777777" w:rsidR="00AD6753" w:rsidRDefault="00AD6753" w:rsidP="00AD6753">
      <w:pPr>
        <w:jc w:val="right"/>
        <w:rPr>
          <w:rtl/>
        </w:rPr>
      </w:pPr>
    </w:p>
    <w:p w14:paraId="71225EAA" w14:textId="77777777" w:rsidR="00AB0425" w:rsidRDefault="00AB0425"/>
    <w:sectPr w:rsidR="00AB0425" w:rsidSect="00AD675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5AE"/>
    <w:multiLevelType w:val="hybridMultilevel"/>
    <w:tmpl w:val="2FC40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55963"/>
    <w:multiLevelType w:val="hybridMultilevel"/>
    <w:tmpl w:val="511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52FB1"/>
    <w:multiLevelType w:val="hybridMultilevel"/>
    <w:tmpl w:val="5C6CF9A6"/>
    <w:lvl w:ilvl="0" w:tplc="38742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923CA"/>
    <w:multiLevelType w:val="hybridMultilevel"/>
    <w:tmpl w:val="5F2A6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7D"/>
    <w:rsid w:val="00015FCE"/>
    <w:rsid w:val="00065E77"/>
    <w:rsid w:val="0007219B"/>
    <w:rsid w:val="00090882"/>
    <w:rsid w:val="000C0F3A"/>
    <w:rsid w:val="000C6B3A"/>
    <w:rsid w:val="000D299D"/>
    <w:rsid w:val="00121F4D"/>
    <w:rsid w:val="001550BD"/>
    <w:rsid w:val="001B57F3"/>
    <w:rsid w:val="001E48A7"/>
    <w:rsid w:val="00256D3D"/>
    <w:rsid w:val="003C5216"/>
    <w:rsid w:val="003D4CE3"/>
    <w:rsid w:val="003E7FE5"/>
    <w:rsid w:val="00455DDC"/>
    <w:rsid w:val="00477C81"/>
    <w:rsid w:val="004828CF"/>
    <w:rsid w:val="005115B0"/>
    <w:rsid w:val="00513D72"/>
    <w:rsid w:val="00541F35"/>
    <w:rsid w:val="0056210D"/>
    <w:rsid w:val="005C73AB"/>
    <w:rsid w:val="005F0F35"/>
    <w:rsid w:val="00600579"/>
    <w:rsid w:val="00625F97"/>
    <w:rsid w:val="00627F2A"/>
    <w:rsid w:val="006535B7"/>
    <w:rsid w:val="006B44F6"/>
    <w:rsid w:val="006C009D"/>
    <w:rsid w:val="0071062B"/>
    <w:rsid w:val="00854383"/>
    <w:rsid w:val="008615B1"/>
    <w:rsid w:val="008618CC"/>
    <w:rsid w:val="008B4A05"/>
    <w:rsid w:val="008D091D"/>
    <w:rsid w:val="00930721"/>
    <w:rsid w:val="0096047D"/>
    <w:rsid w:val="009D0E6A"/>
    <w:rsid w:val="00A10211"/>
    <w:rsid w:val="00A92E6E"/>
    <w:rsid w:val="00A96D0E"/>
    <w:rsid w:val="00AA6A39"/>
    <w:rsid w:val="00AB0425"/>
    <w:rsid w:val="00AD6753"/>
    <w:rsid w:val="00C84C93"/>
    <w:rsid w:val="00CD1F8E"/>
    <w:rsid w:val="00D50B22"/>
    <w:rsid w:val="00D54C30"/>
    <w:rsid w:val="00D76CC1"/>
    <w:rsid w:val="00D97B53"/>
    <w:rsid w:val="00DF4EC3"/>
    <w:rsid w:val="00E722D7"/>
    <w:rsid w:val="00E777D4"/>
    <w:rsid w:val="00EE7BED"/>
    <w:rsid w:val="00F53BB6"/>
    <w:rsid w:val="00F84923"/>
    <w:rsid w:val="00FA6315"/>
    <w:rsid w:val="00FC1400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E9DA"/>
  <w15:chartTrackingRefBased/>
  <w15:docId w15:val="{9E1CF95C-17DA-4D26-B22E-DAA33055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53"/>
    <w:pPr>
      <w:spacing w:line="25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753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753"/>
    <w:rPr>
      <w:rFonts w:asciiTheme="majorHAnsi" w:eastAsiaTheme="majorEastAsia" w:hAnsiTheme="majorHAnsi" w:cs="B Nazanin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AD6753"/>
    <w:pPr>
      <w:ind w:left="720"/>
      <w:contextualSpacing/>
    </w:pPr>
  </w:style>
  <w:style w:type="table" w:styleId="TableGrid">
    <w:name w:val="Table Grid"/>
    <w:basedOn w:val="TableNormal"/>
    <w:uiPriority w:val="39"/>
    <w:rsid w:val="00AD675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7485-3DD3-4FA7-9AB9-6C68B1DE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drnourahmadi</cp:lastModifiedBy>
  <cp:revision>2</cp:revision>
  <dcterms:created xsi:type="dcterms:W3CDTF">2022-04-30T20:38:00Z</dcterms:created>
  <dcterms:modified xsi:type="dcterms:W3CDTF">2022-04-30T20:38:00Z</dcterms:modified>
</cp:coreProperties>
</file>