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E8" w:rsidRPr="00FA172F" w:rsidRDefault="00167EE8" w:rsidP="00167EE8">
      <w:pPr>
        <w:pStyle w:val="titre2"/>
        <w:jc w:val="center"/>
        <w:rPr>
          <w:rFonts w:ascii="Times New Roman" w:hAnsi="Times New Roman"/>
          <w:sz w:val="28"/>
          <w:szCs w:val="28"/>
          <w:rtl/>
        </w:rPr>
      </w:pPr>
      <w:r w:rsidRPr="00FA172F">
        <w:rPr>
          <w:rFonts w:ascii="Times New Roman" w:hAnsi="Times New Roman" w:hint="cs"/>
          <w:sz w:val="28"/>
          <w:szCs w:val="28"/>
          <w:rtl/>
        </w:rPr>
        <w:t>جدول درس‌های دکتری دكتراي اقتصاد نفت و گاز</w:t>
      </w:r>
    </w:p>
    <w:p w:rsidR="00167EE8" w:rsidRPr="00FA172F" w:rsidRDefault="00167EE8" w:rsidP="00167EE8">
      <w:pPr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>درس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هاي پيش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 xml:space="preserve">نياز </w:t>
      </w:r>
    </w:p>
    <w:tbl>
      <w:tblPr>
        <w:tblStyle w:val="TableGrid"/>
        <w:bidiVisual/>
        <w:tblW w:w="7100" w:type="dxa"/>
        <w:jc w:val="center"/>
        <w:tblInd w:w="-296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844"/>
        <w:gridCol w:w="1276"/>
        <w:gridCol w:w="1277"/>
      </w:tblGrid>
      <w:tr w:rsidR="00167EE8" w:rsidRPr="00FA172F" w:rsidTr="00167EE8">
        <w:trPr>
          <w:jc w:val="center"/>
        </w:trPr>
        <w:tc>
          <w:tcPr>
            <w:tcW w:w="7100" w:type="dxa"/>
            <w:gridSpan w:val="4"/>
            <w:tcBorders>
              <w:top w:val="thinThickSmallGap" w:sz="2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15" w:color="auto" w:fill="auto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درس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softHyphen/>
              <w:t>هاي پيش نياز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84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7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تعدادساعت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روش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هاي كمي پيشرفته در اقتصاد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اقتصاد خرد ميانه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اقتصاد كلان ميانه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ابعاد فني صنعت نفت و گاز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قواعد فقيه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فقه نفت و گاز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مشتقات و مديريت ريسك در بازارهاي نفت و گاز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مدل سازي و شبيه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سازي در اقتصاد نفت و گاز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مديريت پروژه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هاي نفت و گاز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trHeight w:val="197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قواعد عمومي قراردادها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  <w:tr w:rsidR="00167EE8" w:rsidRPr="00FA172F" w:rsidTr="00167EE8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67EE8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بانكداري بين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المللي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</w:tr>
    </w:tbl>
    <w:p w:rsidR="00167EE8" w:rsidRDefault="00167EE8" w:rsidP="00167EE8">
      <w:pPr>
        <w:pStyle w:val="Style1"/>
        <w:rPr>
          <w:sz w:val="24"/>
          <w:szCs w:val="24"/>
          <w:rtl/>
        </w:rPr>
      </w:pPr>
    </w:p>
    <w:p w:rsidR="00167EE8" w:rsidRDefault="00167EE8" w:rsidP="00167EE8">
      <w:pPr>
        <w:pStyle w:val="Style1"/>
        <w:rPr>
          <w:sz w:val="24"/>
          <w:szCs w:val="24"/>
          <w:rtl/>
        </w:rPr>
      </w:pPr>
      <w:r w:rsidRPr="00FA172F">
        <w:rPr>
          <w:rFonts w:hint="cs"/>
          <w:sz w:val="24"/>
          <w:szCs w:val="24"/>
          <w:rtl/>
        </w:rPr>
        <w:t>بر اساس تبصره 2 ماده 5 آيين نامه دكتري وزارت علوم، دانشجويان حسب نظر گروه علمي و كميته تحصيلات تكميلي دانشکده مي</w:t>
      </w:r>
      <w:r w:rsidRPr="00FA172F">
        <w:rPr>
          <w:rFonts w:hint="cs"/>
          <w:sz w:val="24"/>
          <w:szCs w:val="24"/>
          <w:rtl/>
        </w:rPr>
        <w:softHyphen/>
        <w:t>بايد</w:t>
      </w:r>
    </w:p>
    <w:p w:rsidR="00167EE8" w:rsidRPr="00FA172F" w:rsidRDefault="00167EE8" w:rsidP="00167EE8">
      <w:pPr>
        <w:pStyle w:val="Style1"/>
        <w:rPr>
          <w:sz w:val="24"/>
          <w:szCs w:val="24"/>
          <w:rtl/>
        </w:rPr>
      </w:pPr>
      <w:r w:rsidRPr="00FA172F">
        <w:rPr>
          <w:rFonts w:hint="cs"/>
          <w:sz w:val="24"/>
          <w:szCs w:val="24"/>
          <w:rtl/>
        </w:rPr>
        <w:t xml:space="preserve"> دروس پيش</w:t>
      </w:r>
      <w:r w:rsidRPr="00FA172F">
        <w:rPr>
          <w:rFonts w:hint="cs"/>
          <w:sz w:val="24"/>
          <w:szCs w:val="24"/>
          <w:rtl/>
        </w:rPr>
        <w:softHyphen/>
        <w:t>نيازي را كه براي ايشان تعيين مي</w:t>
      </w:r>
      <w:r w:rsidRPr="00FA172F">
        <w:rPr>
          <w:rFonts w:hint="cs"/>
          <w:sz w:val="24"/>
          <w:szCs w:val="24"/>
          <w:rtl/>
        </w:rPr>
        <w:softHyphen/>
        <w:t>گردد بگذرانند.</w:t>
      </w:r>
    </w:p>
    <w:p w:rsidR="00167EE8" w:rsidRPr="00FA172F" w:rsidRDefault="00167EE8" w:rsidP="00167EE8">
      <w:pPr>
        <w:pStyle w:val="Style1"/>
        <w:rPr>
          <w:sz w:val="28"/>
          <w:szCs w:val="28"/>
          <w:rtl/>
        </w:rPr>
      </w:pPr>
    </w:p>
    <w:p w:rsidR="00167EE8" w:rsidRPr="00FA172F" w:rsidRDefault="00167EE8" w:rsidP="00167EE8">
      <w:pPr>
        <w:spacing w:after="120"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FA172F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درس‌هاي اصلي</w:t>
      </w:r>
    </w:p>
    <w:tbl>
      <w:tblPr>
        <w:tblStyle w:val="TableGrid"/>
        <w:bidiVisual/>
        <w:tblW w:w="7223" w:type="dxa"/>
        <w:jc w:val="center"/>
        <w:tblInd w:w="-296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223"/>
        <w:gridCol w:w="850"/>
        <w:gridCol w:w="709"/>
        <w:gridCol w:w="709"/>
        <w:gridCol w:w="709"/>
        <w:gridCol w:w="1258"/>
      </w:tblGrid>
      <w:tr w:rsidR="00167EE8" w:rsidRPr="00FA172F" w:rsidTr="00167EE8">
        <w:trPr>
          <w:trHeight w:val="193"/>
          <w:jc w:val="center"/>
        </w:trPr>
        <w:tc>
          <w:tcPr>
            <w:tcW w:w="765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223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نــــام درس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27" w:type="dxa"/>
            <w:gridSpan w:val="3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258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نیاز </w:t>
            </w:r>
          </w:p>
        </w:tc>
      </w:tr>
      <w:tr w:rsidR="00167EE8" w:rsidRPr="00FA172F" w:rsidTr="00167EE8">
        <w:trPr>
          <w:trHeight w:val="33"/>
          <w:jc w:val="center"/>
        </w:trPr>
        <w:tc>
          <w:tcPr>
            <w:tcW w:w="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Titr"/>
                <w:sz w:val="18"/>
                <w:szCs w:val="18"/>
                <w:rtl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Titr"/>
                <w:sz w:val="18"/>
                <w:szCs w:val="18"/>
                <w:rtl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 w:rsidRPr="00FA172F">
              <w:rPr>
                <w:rFonts w:ascii="Times New Roman" w:hAnsi="Times New Roman" w:cs="B Zar" w:hint="cs"/>
                <w:sz w:val="28"/>
                <w:szCs w:val="28"/>
                <w:rtl/>
              </w:rPr>
              <w:t>عملي</w:t>
            </w:r>
          </w:p>
        </w:tc>
        <w:tc>
          <w:tcPr>
            <w:tcW w:w="1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اقتصاد خرد پيشرفته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اقتصاد كلان پيشرفته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اقتصاد پيشرفته نفت و گاز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كارگاه پژوهش دكترا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trHeight w:val="53"/>
          <w:jc w:val="center"/>
        </w:trPr>
        <w:tc>
          <w:tcPr>
            <w:tcW w:w="2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FA172F">
              <w:rPr>
                <w:rFonts w:ascii="Times New Roman" w:hAnsi="Times New Roman"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</w:tbl>
    <w:p w:rsidR="00167EE8" w:rsidRDefault="00167EE8" w:rsidP="00167EE8">
      <w:pPr>
        <w:spacing w:after="120"/>
        <w:rPr>
          <w:rFonts w:ascii="Times New Roman" w:hAnsi="Times New Roman" w:cs="B Nazanin"/>
          <w:b/>
          <w:bCs/>
          <w:color w:val="000000" w:themeColor="text1"/>
          <w:sz w:val="34"/>
          <w:szCs w:val="34"/>
          <w:rtl/>
        </w:rPr>
      </w:pPr>
    </w:p>
    <w:p w:rsidR="00167EE8" w:rsidRDefault="00167EE8" w:rsidP="00167EE8">
      <w:pPr>
        <w:spacing w:after="120"/>
        <w:rPr>
          <w:rFonts w:ascii="Times New Roman" w:hAnsi="Times New Roman" w:cs="B Nazanin"/>
          <w:b/>
          <w:bCs/>
          <w:color w:val="000000" w:themeColor="text1"/>
          <w:sz w:val="34"/>
          <w:szCs w:val="34"/>
          <w:rtl/>
        </w:rPr>
      </w:pPr>
    </w:p>
    <w:p w:rsidR="00167EE8" w:rsidRDefault="00167EE8" w:rsidP="00167EE8">
      <w:pPr>
        <w:spacing w:after="120"/>
        <w:rPr>
          <w:rFonts w:ascii="Times New Roman" w:hAnsi="Times New Roman" w:cs="B Nazanin"/>
          <w:b/>
          <w:bCs/>
          <w:color w:val="000000" w:themeColor="text1"/>
          <w:sz w:val="34"/>
          <w:szCs w:val="34"/>
          <w:rtl/>
        </w:rPr>
      </w:pPr>
    </w:p>
    <w:p w:rsidR="00167EE8" w:rsidRDefault="00167EE8" w:rsidP="00167EE8">
      <w:pPr>
        <w:spacing w:after="120"/>
        <w:rPr>
          <w:rFonts w:ascii="Times New Roman" w:hAnsi="Times New Roman" w:cs="B Nazanin"/>
          <w:b/>
          <w:bCs/>
          <w:color w:val="000000" w:themeColor="text1"/>
          <w:sz w:val="34"/>
          <w:szCs w:val="34"/>
          <w:rtl/>
        </w:rPr>
      </w:pPr>
    </w:p>
    <w:p w:rsidR="00167EE8" w:rsidRPr="00FA172F" w:rsidRDefault="00167EE8" w:rsidP="00167EE8">
      <w:pPr>
        <w:spacing w:after="120"/>
        <w:rPr>
          <w:rFonts w:ascii="Times New Roman" w:hAnsi="Times New Roman" w:cs="B Nazanin"/>
          <w:b/>
          <w:bCs/>
          <w:color w:val="000000" w:themeColor="text1"/>
          <w:sz w:val="34"/>
          <w:szCs w:val="34"/>
          <w:rtl/>
        </w:rPr>
      </w:pPr>
    </w:p>
    <w:p w:rsidR="00167EE8" w:rsidRPr="00FA172F" w:rsidRDefault="00167EE8" w:rsidP="00167EE8">
      <w:pPr>
        <w:pStyle w:val="titre2"/>
        <w:jc w:val="center"/>
        <w:rPr>
          <w:rFonts w:ascii="Times New Roman" w:hAnsi="Times New Roman" w:cs="B Zar"/>
          <w:sz w:val="28"/>
          <w:szCs w:val="28"/>
          <w:rtl/>
        </w:rPr>
      </w:pPr>
      <w:bookmarkStart w:id="0" w:name="_Toc399209815"/>
      <w:r w:rsidRPr="00FA172F">
        <w:rPr>
          <w:rFonts w:ascii="Times New Roman" w:hAnsi="Times New Roman" w:hint="cs"/>
          <w:sz w:val="28"/>
          <w:szCs w:val="28"/>
          <w:rtl/>
        </w:rPr>
        <w:t>جدول درس‌هاي تخصصي (گرايش‌ها) دوره دكتراي اقتصاد نفت و گاز</w:t>
      </w:r>
      <w:bookmarkEnd w:id="0"/>
    </w:p>
    <w:p w:rsidR="00167EE8" w:rsidRPr="00FA172F" w:rsidRDefault="00167EE8" w:rsidP="00167EE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34"/>
          <w:szCs w:val="34"/>
          <w:rtl/>
        </w:rPr>
      </w:pPr>
      <w:r w:rsidRPr="00FA172F">
        <w:rPr>
          <w:rFonts w:ascii="Times New Roman" w:hAnsi="Times New Roman" w:cs="B Zar" w:hint="cs"/>
          <w:b/>
          <w:bCs/>
          <w:color w:val="000000" w:themeColor="text1"/>
          <w:sz w:val="28"/>
          <w:szCs w:val="28"/>
          <w:rtl/>
        </w:rPr>
        <w:t>گرايش</w:t>
      </w:r>
      <w:r w:rsidRPr="00FA172F">
        <w:rPr>
          <w:rFonts w:ascii="Times New Roman" w:hAnsi="Times New Roman" w:cs="B Zar" w:hint="cs"/>
          <w:b/>
          <w:bCs/>
          <w:sz w:val="28"/>
          <w:szCs w:val="28"/>
          <w:rtl/>
        </w:rPr>
        <w:t xml:space="preserve"> حقوق بين</w:t>
      </w:r>
      <w:r w:rsidRPr="00FA172F">
        <w:rPr>
          <w:rFonts w:ascii="Times New Roman" w:hAnsi="Times New Roman" w:cs="B Zar" w:hint="cs"/>
          <w:b/>
          <w:bCs/>
          <w:sz w:val="28"/>
          <w:szCs w:val="28"/>
          <w:rtl/>
        </w:rPr>
        <w:softHyphen/>
        <w:t xml:space="preserve">الملل نفت و گاز </w:t>
      </w:r>
    </w:p>
    <w:tbl>
      <w:tblPr>
        <w:tblStyle w:val="TableGrid"/>
        <w:bidiVisual/>
        <w:tblW w:w="7672" w:type="dxa"/>
        <w:jc w:val="center"/>
        <w:tblInd w:w="-868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996"/>
        <w:gridCol w:w="709"/>
        <w:gridCol w:w="709"/>
        <w:gridCol w:w="701"/>
        <w:gridCol w:w="716"/>
        <w:gridCol w:w="994"/>
      </w:tblGrid>
      <w:tr w:rsidR="00167EE8" w:rsidRPr="00FA172F" w:rsidTr="00167EE8">
        <w:trPr>
          <w:trHeight w:val="105"/>
          <w:jc w:val="center"/>
        </w:trPr>
        <w:tc>
          <w:tcPr>
            <w:tcW w:w="84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299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نــــام درس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73433">
            <w:pPr>
              <w:tabs>
                <w:tab w:val="left" w:pos="2382"/>
              </w:tabs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نیاز </w:t>
            </w:r>
          </w:p>
        </w:tc>
      </w:tr>
      <w:tr w:rsidR="00167EE8" w:rsidRPr="00FA172F" w:rsidTr="00167EE8">
        <w:trPr>
          <w:trHeight w:val="201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1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حقوق بين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 xml:space="preserve">الملل نفت و گاز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حقوق قراردادهاي پيشرفته نفت و گاز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خصوصي سازي و مقررات در صنايع نفت و گاز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كارگاه پژوهش </w:t>
            </w:r>
            <w:r w:rsidRPr="00FA172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دكترا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167EE8" w:rsidRPr="00FA172F" w:rsidTr="00167EE8">
        <w:trPr>
          <w:trHeight w:val="52"/>
          <w:jc w:val="center"/>
        </w:trPr>
        <w:tc>
          <w:tcPr>
            <w:tcW w:w="3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176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176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</w:tbl>
    <w:p w:rsidR="00167EE8" w:rsidRPr="00FA172F" w:rsidRDefault="00167EE8" w:rsidP="00167EE8">
      <w:pPr>
        <w:spacing w:after="120"/>
        <w:jc w:val="center"/>
        <w:rPr>
          <w:rFonts w:ascii="Times New Roman" w:hAnsi="Times New Roman" w:cs="B Nazanin"/>
          <w:b/>
          <w:bCs/>
          <w:color w:val="000000" w:themeColor="text1"/>
          <w:sz w:val="26"/>
          <w:szCs w:val="26"/>
          <w:rtl/>
        </w:rPr>
      </w:pPr>
    </w:p>
    <w:p w:rsidR="00167EE8" w:rsidRPr="00FA172F" w:rsidRDefault="00167EE8" w:rsidP="00167EE8">
      <w:pPr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گرايش بازارها و ماليه نفت و گاز </w:t>
      </w:r>
    </w:p>
    <w:tbl>
      <w:tblPr>
        <w:tblStyle w:val="TableGrid"/>
        <w:bidiVisual/>
        <w:tblW w:w="7782" w:type="dxa"/>
        <w:jc w:val="center"/>
        <w:tblInd w:w="-978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768"/>
        <w:gridCol w:w="708"/>
        <w:gridCol w:w="709"/>
        <w:gridCol w:w="709"/>
        <w:gridCol w:w="850"/>
        <w:gridCol w:w="994"/>
      </w:tblGrid>
      <w:tr w:rsidR="00167EE8" w:rsidRPr="00FA172F" w:rsidTr="00167EE8">
        <w:trPr>
          <w:trHeight w:val="618"/>
          <w:jc w:val="center"/>
        </w:trPr>
        <w:tc>
          <w:tcPr>
            <w:tcW w:w="104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276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5" w:color="auto" w:fill="auto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تعدادساعت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پيش نياز يا زمان ارايه درس</w:t>
            </w:r>
          </w:p>
        </w:tc>
      </w:tr>
      <w:tr w:rsidR="00167EE8" w:rsidRPr="00FA172F" w:rsidTr="00167EE8">
        <w:trPr>
          <w:trHeight w:val="201"/>
          <w:jc w:val="center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5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67EE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بانكداري و بيمه در نفت و گاز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قيمت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گذاري نفت و گاز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سياست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 xml:space="preserve">هاي تجاري و </w:t>
            </w:r>
            <w:r w:rsidRPr="00FA172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بازارهاي بين</w:t>
            </w:r>
            <w:r w:rsidRPr="00FA172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softHyphen/>
              <w:t>المللي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نفت و گاز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167EE8" w:rsidRPr="00FA172F" w:rsidTr="00167EE8">
        <w:trPr>
          <w:jc w:val="center"/>
        </w:trPr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كارگاه پژوهش </w:t>
            </w:r>
            <w:r w:rsidRPr="00FA172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دكترا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167EE8" w:rsidRPr="00FA172F" w:rsidTr="00167EE8">
        <w:trPr>
          <w:trHeight w:val="52"/>
          <w:jc w:val="center"/>
        </w:trPr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</w:tcPr>
          <w:p w:rsidR="00167EE8" w:rsidRPr="00FA172F" w:rsidRDefault="00167EE8" w:rsidP="0017343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167EE8" w:rsidRPr="00FA172F" w:rsidRDefault="00167EE8" w:rsidP="00167EE8">
      <w:pPr>
        <w:spacing w:after="120"/>
        <w:rPr>
          <w:rFonts w:ascii="Times New Roman" w:hAnsi="Times New Roman" w:cs="B Zar"/>
          <w:b/>
          <w:bCs/>
          <w:color w:val="000000" w:themeColor="text1"/>
          <w:sz w:val="34"/>
          <w:szCs w:val="34"/>
          <w:rtl/>
        </w:rPr>
      </w:pPr>
    </w:p>
    <w:p w:rsidR="00167EE8" w:rsidRPr="00FA172F" w:rsidRDefault="00167EE8" w:rsidP="00167EE8">
      <w:pPr>
        <w:pStyle w:val="titre2"/>
        <w:jc w:val="right"/>
        <w:rPr>
          <w:rFonts w:ascii="Times New Roman" w:hAnsi="Times New Roman"/>
          <w:sz w:val="28"/>
          <w:szCs w:val="28"/>
          <w:rtl/>
        </w:rPr>
      </w:pPr>
    </w:p>
    <w:p w:rsidR="00167EE8" w:rsidRPr="00FA172F" w:rsidRDefault="00167EE8" w:rsidP="00167EE8">
      <w:pPr>
        <w:rPr>
          <w:rFonts w:ascii="Times New Roman" w:hAnsi="Times New Roman" w:cs="Zar"/>
          <w:b/>
          <w:bCs/>
          <w:sz w:val="24"/>
          <w:szCs w:val="24"/>
          <w:rtl/>
        </w:rPr>
      </w:pPr>
    </w:p>
    <w:p w:rsidR="0066781C" w:rsidRDefault="0066781C">
      <w:bookmarkStart w:id="1" w:name="_GoBack"/>
      <w:bookmarkEnd w:id="1"/>
    </w:p>
    <w:sectPr w:rsidR="0066781C" w:rsidSect="00EC4732">
      <w:footnotePr>
        <w:numRestart w:val="eachPage"/>
      </w:footnotePr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8B" w:rsidRDefault="00AB068B" w:rsidP="00167EE8">
      <w:pPr>
        <w:spacing w:after="0" w:line="240" w:lineRule="auto"/>
      </w:pPr>
      <w:r>
        <w:separator/>
      </w:r>
    </w:p>
  </w:endnote>
  <w:endnote w:type="continuationSeparator" w:id="0">
    <w:p w:rsidR="00AB068B" w:rsidRDefault="00AB068B" w:rsidP="0016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8B" w:rsidRDefault="00AB068B" w:rsidP="00167EE8">
      <w:pPr>
        <w:spacing w:after="0" w:line="240" w:lineRule="auto"/>
      </w:pPr>
      <w:r>
        <w:separator/>
      </w:r>
    </w:p>
  </w:footnote>
  <w:footnote w:type="continuationSeparator" w:id="0">
    <w:p w:rsidR="00AB068B" w:rsidRDefault="00AB068B" w:rsidP="0016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E8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67EE8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76917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B068B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C4732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E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7E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67EE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tre2">
    <w:name w:val="titre2"/>
    <w:basedOn w:val="Heading2"/>
    <w:link w:val="titre2Char"/>
    <w:qFormat/>
    <w:rsid w:val="00167EE8"/>
    <w:pPr>
      <w:spacing w:line="240" w:lineRule="auto"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167EE8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167EE8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167EE8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67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E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7E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67EE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tre2">
    <w:name w:val="titre2"/>
    <w:basedOn w:val="Heading2"/>
    <w:link w:val="titre2Char"/>
    <w:qFormat/>
    <w:rsid w:val="00167EE8"/>
    <w:pPr>
      <w:spacing w:line="240" w:lineRule="auto"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167EE8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167EE8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167EE8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67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cp:lastPrinted>2019-09-01T13:41:00Z</cp:lastPrinted>
  <dcterms:created xsi:type="dcterms:W3CDTF">2019-09-01T13:29:00Z</dcterms:created>
  <dcterms:modified xsi:type="dcterms:W3CDTF">2019-09-01T13:41:00Z</dcterms:modified>
</cp:coreProperties>
</file>