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0" w:rsidRPr="00FA172F" w:rsidRDefault="00C424E0" w:rsidP="00C424E0">
      <w:pPr>
        <w:pStyle w:val="titre2"/>
        <w:jc w:val="center"/>
        <w:rPr>
          <w:rFonts w:ascii="Times New Roman" w:hAnsi="Times New Roman"/>
          <w:sz w:val="28"/>
          <w:szCs w:val="28"/>
          <w:rtl/>
        </w:rPr>
      </w:pPr>
      <w:bookmarkStart w:id="0" w:name="_Toc399209811"/>
      <w:r w:rsidRPr="00FA172F">
        <w:rPr>
          <w:rFonts w:ascii="Times New Roman" w:hAnsi="Times New Roman" w:hint="cs"/>
          <w:sz w:val="28"/>
          <w:szCs w:val="28"/>
          <w:rtl/>
        </w:rPr>
        <w:t>جدول درس‌های كارشناسي ارشد توسعه اقتصادی و برنامه ریزی</w:t>
      </w:r>
      <w:bookmarkEnd w:id="0"/>
    </w:p>
    <w:p w:rsidR="00C424E0" w:rsidRDefault="00C424E0" w:rsidP="00C424E0">
      <w:pPr>
        <w:tabs>
          <w:tab w:val="left" w:pos="8316"/>
        </w:tabs>
        <w:bidi/>
        <w:spacing w:line="223" w:lineRule="auto"/>
        <w:jc w:val="center"/>
        <w:rPr>
          <w:rFonts w:ascii="Times New Roman" w:hAnsi="Times New Roman" w:cs="B Nazanin" w:hint="cs"/>
          <w:b/>
          <w:bCs/>
          <w:sz w:val="28"/>
          <w:szCs w:val="28"/>
          <w:rtl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>س‌های اختیاری (6 واحد)</w:t>
      </w:r>
    </w:p>
    <w:tbl>
      <w:tblPr>
        <w:tblStyle w:val="TableGrid"/>
        <w:bidiVisual/>
        <w:tblW w:w="9320" w:type="dxa"/>
        <w:jc w:val="center"/>
        <w:tblLook w:val="04A0" w:firstRow="1" w:lastRow="0" w:firstColumn="1" w:lastColumn="0" w:noHBand="0" w:noVBand="1"/>
      </w:tblPr>
      <w:tblGrid>
        <w:gridCol w:w="896"/>
        <w:gridCol w:w="2769"/>
        <w:gridCol w:w="927"/>
        <w:gridCol w:w="842"/>
        <w:gridCol w:w="970"/>
        <w:gridCol w:w="972"/>
        <w:gridCol w:w="1944"/>
      </w:tblGrid>
      <w:tr w:rsidR="00590E96" w:rsidRPr="00FA172F" w:rsidTr="00B82D75">
        <w:trPr>
          <w:trHeight w:val="20"/>
          <w:jc w:val="center"/>
        </w:trPr>
        <w:tc>
          <w:tcPr>
            <w:tcW w:w="89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76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92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784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4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نیاز یا زمان ارائه درس</w:t>
            </w:r>
          </w:p>
        </w:tc>
      </w:tr>
      <w:tr w:rsidR="00590E96" w:rsidRPr="00FA172F" w:rsidTr="00B82D75">
        <w:trPr>
          <w:trHeight w:val="275"/>
          <w:jc w:val="center"/>
        </w:trPr>
        <w:tc>
          <w:tcPr>
            <w:tcW w:w="896" w:type="dxa"/>
            <w:vMerge/>
            <w:tcBorders>
              <w:bottom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9" w:type="dxa"/>
            <w:vMerge/>
            <w:tcBorders>
              <w:bottom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7" w:type="dxa"/>
            <w:vMerge/>
            <w:tcBorders>
              <w:bottom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70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971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944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90E96" w:rsidRPr="00FA172F" w:rsidTr="00B82D75">
        <w:trPr>
          <w:trHeight w:val="311"/>
          <w:jc w:val="center"/>
        </w:trPr>
        <w:tc>
          <w:tcPr>
            <w:tcW w:w="896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720</w:t>
            </w:r>
          </w:p>
        </w:tc>
        <w:tc>
          <w:tcPr>
            <w:tcW w:w="2769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ایران</w:t>
            </w:r>
          </w:p>
        </w:tc>
        <w:tc>
          <w:tcPr>
            <w:tcW w:w="927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2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0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1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tcBorders>
              <w:top w:val="thickThinLargeGap" w:sz="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B82D75">
        <w:trPr>
          <w:trHeight w:val="267"/>
          <w:jc w:val="center"/>
        </w:trPr>
        <w:tc>
          <w:tcPr>
            <w:tcW w:w="896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721</w:t>
            </w:r>
          </w:p>
        </w:tc>
        <w:tc>
          <w:tcPr>
            <w:tcW w:w="2769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تولید کشاورزی</w:t>
            </w:r>
          </w:p>
        </w:tc>
        <w:tc>
          <w:tcPr>
            <w:tcW w:w="927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2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0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1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B82D75">
        <w:trPr>
          <w:trHeight w:val="181"/>
          <w:jc w:val="center"/>
        </w:trPr>
        <w:tc>
          <w:tcPr>
            <w:tcW w:w="896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722</w:t>
            </w:r>
          </w:p>
        </w:tc>
        <w:tc>
          <w:tcPr>
            <w:tcW w:w="2769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سیاست‌های کشاورزی</w:t>
            </w:r>
          </w:p>
        </w:tc>
        <w:tc>
          <w:tcPr>
            <w:tcW w:w="927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2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0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1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590E96" w:rsidRPr="00FA172F" w:rsidTr="00B82D75">
        <w:trPr>
          <w:trHeight w:val="276"/>
          <w:jc w:val="center"/>
        </w:trPr>
        <w:tc>
          <w:tcPr>
            <w:tcW w:w="896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723</w:t>
            </w:r>
          </w:p>
        </w:tc>
        <w:tc>
          <w:tcPr>
            <w:tcW w:w="2769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صنعتی</w:t>
            </w:r>
          </w:p>
        </w:tc>
        <w:tc>
          <w:tcPr>
            <w:tcW w:w="927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2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0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1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B82D75">
        <w:trPr>
          <w:trHeight w:val="258"/>
          <w:jc w:val="center"/>
        </w:trPr>
        <w:tc>
          <w:tcPr>
            <w:tcW w:w="896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724</w:t>
            </w:r>
          </w:p>
        </w:tc>
        <w:tc>
          <w:tcPr>
            <w:tcW w:w="2769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سیاست گذاری در بخش صنعت</w:t>
            </w:r>
          </w:p>
        </w:tc>
        <w:tc>
          <w:tcPr>
            <w:tcW w:w="927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2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0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71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B82D75">
        <w:trPr>
          <w:trHeight w:val="99"/>
          <w:jc w:val="center"/>
        </w:trPr>
        <w:tc>
          <w:tcPr>
            <w:tcW w:w="896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9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جمــــع</w:t>
            </w:r>
          </w:p>
        </w:tc>
        <w:tc>
          <w:tcPr>
            <w:tcW w:w="927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2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1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tcBorders>
              <w:bottom w:val="thickThinSmallGap" w:sz="24" w:space="0" w:color="auto"/>
            </w:tcBorders>
            <w:vAlign w:val="center"/>
          </w:tcPr>
          <w:p w:rsidR="00590E96" w:rsidRPr="00FA172F" w:rsidRDefault="00590E96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90E96" w:rsidRPr="00FA172F" w:rsidRDefault="00590E96" w:rsidP="00590E96">
      <w:pPr>
        <w:tabs>
          <w:tab w:val="left" w:pos="8316"/>
        </w:tabs>
        <w:bidi/>
        <w:spacing w:line="223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C424E0" w:rsidRPr="00590E96" w:rsidRDefault="00C424E0" w:rsidP="00C424E0">
      <w:pPr>
        <w:pStyle w:val="ListParagraph"/>
        <w:rPr>
          <w:b/>
          <w:bCs/>
          <w:sz w:val="24"/>
          <w:szCs w:val="24"/>
        </w:rPr>
      </w:pPr>
      <w:r w:rsidRPr="00590E96">
        <w:rPr>
          <w:rFonts w:hint="cs"/>
          <w:b/>
          <w:bCs/>
          <w:sz w:val="24"/>
          <w:szCs w:val="24"/>
          <w:rtl/>
        </w:rPr>
        <w:t>دانشجو دانشجویان می‌توانند با نظر گروه آموزشی درس‌های اختیاری خود را از بین درس</w:t>
      </w:r>
      <w:r w:rsidRPr="00590E96">
        <w:rPr>
          <w:rFonts w:hint="eastAsia"/>
          <w:b/>
          <w:bCs/>
          <w:sz w:val="24"/>
          <w:szCs w:val="24"/>
          <w:rtl/>
        </w:rPr>
        <w:t>‌</w:t>
      </w:r>
      <w:r w:rsidRPr="00590E96">
        <w:rPr>
          <w:rFonts w:hint="cs"/>
          <w:b/>
          <w:bCs/>
          <w:sz w:val="24"/>
          <w:szCs w:val="24"/>
          <w:rtl/>
        </w:rPr>
        <w:t>های سایر برنامه‌های کارشناسی ارشد رشته اقتصاد انتخاب کنند.</w:t>
      </w:r>
      <w:bookmarkStart w:id="1" w:name="_GoBack"/>
      <w:bookmarkEnd w:id="1"/>
    </w:p>
    <w:p w:rsidR="00C424E0" w:rsidRPr="00FA172F" w:rsidRDefault="00C424E0" w:rsidP="00C424E0">
      <w:pPr>
        <w:pStyle w:val="Style1"/>
        <w:rPr>
          <w:sz w:val="28"/>
          <w:szCs w:val="28"/>
          <w:rtl/>
        </w:rPr>
      </w:pPr>
    </w:p>
    <w:p w:rsidR="00C424E0" w:rsidRPr="00FA172F" w:rsidRDefault="00C424E0" w:rsidP="00C424E0">
      <w:pPr>
        <w:tabs>
          <w:tab w:val="left" w:pos="8316"/>
        </w:tabs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س‌های اجباری </w:t>
      </w:r>
    </w:p>
    <w:tbl>
      <w:tblPr>
        <w:tblStyle w:val="TableGrid"/>
        <w:bidiVisual/>
        <w:tblW w:w="9654" w:type="dxa"/>
        <w:jc w:val="center"/>
        <w:tblInd w:w="-479" w:type="dxa"/>
        <w:tblLook w:val="04A0" w:firstRow="1" w:lastRow="0" w:firstColumn="1" w:lastColumn="0" w:noHBand="0" w:noVBand="1"/>
      </w:tblPr>
      <w:tblGrid>
        <w:gridCol w:w="1114"/>
        <w:gridCol w:w="2739"/>
        <w:gridCol w:w="988"/>
        <w:gridCol w:w="987"/>
        <w:gridCol w:w="988"/>
        <w:gridCol w:w="988"/>
        <w:gridCol w:w="1850"/>
      </w:tblGrid>
      <w:tr w:rsidR="00590E96" w:rsidRPr="00FA172F" w:rsidTr="00590E96">
        <w:trPr>
          <w:trHeight w:val="172"/>
          <w:jc w:val="center"/>
        </w:trPr>
        <w:tc>
          <w:tcPr>
            <w:tcW w:w="111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73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98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963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850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نیاز یا زمان ارائه درس</w:t>
            </w:r>
          </w:p>
        </w:tc>
      </w:tr>
      <w:tr w:rsidR="00590E96" w:rsidRPr="00FA172F" w:rsidTr="00590E96">
        <w:trPr>
          <w:trHeight w:val="319"/>
          <w:jc w:val="center"/>
        </w:trPr>
        <w:tc>
          <w:tcPr>
            <w:tcW w:w="1114" w:type="dxa"/>
            <w:vMerge/>
            <w:tcBorders>
              <w:bottom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vMerge/>
            <w:tcBorders>
              <w:bottom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Merge/>
            <w:tcBorders>
              <w:bottom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88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988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850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90E96" w:rsidRPr="00FA172F" w:rsidTr="00590E96">
        <w:trPr>
          <w:trHeight w:val="286"/>
          <w:jc w:val="center"/>
        </w:trPr>
        <w:tc>
          <w:tcPr>
            <w:tcW w:w="1114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  <w:tc>
          <w:tcPr>
            <w:tcW w:w="2739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خرد</w:t>
            </w:r>
          </w:p>
        </w:tc>
        <w:tc>
          <w:tcPr>
            <w:tcW w:w="988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7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88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88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tcBorders>
              <w:top w:val="thickThinLargeGap" w:sz="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90E96" w:rsidRPr="00FA172F" w:rsidTr="00590E96">
        <w:trPr>
          <w:trHeight w:val="245"/>
          <w:jc w:val="center"/>
        </w:trPr>
        <w:tc>
          <w:tcPr>
            <w:tcW w:w="1114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</w:t>
            </w:r>
          </w:p>
        </w:tc>
        <w:tc>
          <w:tcPr>
            <w:tcW w:w="2739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کلان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7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90E96" w:rsidRPr="00FA172F" w:rsidTr="00590E96">
        <w:trPr>
          <w:trHeight w:val="166"/>
          <w:jc w:val="center"/>
        </w:trPr>
        <w:tc>
          <w:tcPr>
            <w:tcW w:w="1114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610</w:t>
            </w:r>
          </w:p>
        </w:tc>
        <w:tc>
          <w:tcPr>
            <w:tcW w:w="2739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7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90E96" w:rsidRPr="00FA172F" w:rsidTr="00590E96">
        <w:trPr>
          <w:trHeight w:val="254"/>
          <w:jc w:val="center"/>
        </w:trPr>
        <w:tc>
          <w:tcPr>
            <w:tcW w:w="1114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620</w:t>
            </w:r>
          </w:p>
        </w:tc>
        <w:tc>
          <w:tcPr>
            <w:tcW w:w="2739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موضوعات انتخابی در اقتصاد اسلام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7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590E96">
        <w:trPr>
          <w:trHeight w:val="237"/>
          <w:jc w:val="center"/>
        </w:trPr>
        <w:tc>
          <w:tcPr>
            <w:tcW w:w="1114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630</w:t>
            </w:r>
          </w:p>
        </w:tc>
        <w:tc>
          <w:tcPr>
            <w:tcW w:w="2739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توسعه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7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590E96">
        <w:trPr>
          <w:trHeight w:val="262"/>
          <w:jc w:val="center"/>
        </w:trPr>
        <w:tc>
          <w:tcPr>
            <w:tcW w:w="1114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640</w:t>
            </w:r>
          </w:p>
        </w:tc>
        <w:tc>
          <w:tcPr>
            <w:tcW w:w="2739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برنامه ریزی اقتصادی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7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590E96" w:rsidRPr="00FA172F" w:rsidTr="00590E96">
        <w:trPr>
          <w:trHeight w:val="237"/>
          <w:jc w:val="center"/>
        </w:trPr>
        <w:tc>
          <w:tcPr>
            <w:tcW w:w="1114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87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0" w:type="dxa"/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90E96" w:rsidRPr="00FA172F" w:rsidTr="00590E96">
        <w:trPr>
          <w:trHeight w:val="540"/>
          <w:jc w:val="center"/>
        </w:trPr>
        <w:tc>
          <w:tcPr>
            <w:tcW w:w="1114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9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جمــــع</w:t>
            </w:r>
          </w:p>
        </w:tc>
        <w:tc>
          <w:tcPr>
            <w:tcW w:w="988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987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320</w:t>
            </w:r>
          </w:p>
        </w:tc>
        <w:tc>
          <w:tcPr>
            <w:tcW w:w="988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320</w:t>
            </w:r>
          </w:p>
        </w:tc>
        <w:tc>
          <w:tcPr>
            <w:tcW w:w="988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50" w:type="dxa"/>
            <w:tcBorders>
              <w:bottom w:val="thickThinSmallGap" w:sz="24" w:space="0" w:color="auto"/>
            </w:tcBorders>
            <w:vAlign w:val="center"/>
          </w:tcPr>
          <w:p w:rsidR="00C424E0" w:rsidRPr="00FA172F" w:rsidRDefault="00C424E0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6781C" w:rsidRDefault="0066781C"/>
    <w:sectPr w:rsidR="0066781C" w:rsidSect="00C424E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1C59"/>
    <w:multiLevelType w:val="hybridMultilevel"/>
    <w:tmpl w:val="F7A41662"/>
    <w:lvl w:ilvl="0" w:tplc="0C32248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0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90E9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424E0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E0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E0"/>
    <w:pPr>
      <w:numPr>
        <w:numId w:val="1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C424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C424E0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C424E0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paragraph" w:customStyle="1" w:styleId="Style1">
    <w:name w:val="Style1"/>
    <w:basedOn w:val="Heading2"/>
    <w:link w:val="Style1Char"/>
    <w:qFormat/>
    <w:rsid w:val="00C424E0"/>
    <w:pPr>
      <w:keepNext w:val="0"/>
      <w:keepLines w:val="0"/>
      <w:bidi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C424E0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E0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E0"/>
    <w:pPr>
      <w:numPr>
        <w:numId w:val="1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C424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C424E0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C424E0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paragraph" w:customStyle="1" w:styleId="Style1">
    <w:name w:val="Style1"/>
    <w:basedOn w:val="Heading2"/>
    <w:link w:val="Style1Char"/>
    <w:qFormat/>
    <w:rsid w:val="00C424E0"/>
    <w:pPr>
      <w:keepNext w:val="0"/>
      <w:keepLines w:val="0"/>
      <w:bidi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C424E0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dcterms:created xsi:type="dcterms:W3CDTF">2019-09-01T14:06:00Z</dcterms:created>
  <dcterms:modified xsi:type="dcterms:W3CDTF">2019-09-01T14:08:00Z</dcterms:modified>
</cp:coreProperties>
</file>